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AB4" w:rsidRPr="00732F0A" w:rsidRDefault="004D6AB4" w:rsidP="004D6AB4">
      <w:pPr>
        <w:jc w:val="center"/>
        <w:rPr>
          <w:rFonts w:ascii="Book Antiqua" w:hAnsi="Book Antiqua"/>
          <w:b/>
          <w:sz w:val="22"/>
          <w:szCs w:val="22"/>
        </w:rPr>
      </w:pPr>
      <w:r w:rsidRPr="00732F0A">
        <w:rPr>
          <w:rFonts w:ascii="Book Antiqua" w:hAnsi="Book Antiqua"/>
          <w:b/>
          <w:bCs/>
          <w:caps/>
          <w:sz w:val="22"/>
          <w:szCs w:val="22"/>
        </w:rPr>
        <w:t>4.  Proforma</w:t>
      </w:r>
      <w:r w:rsidRPr="00732F0A">
        <w:rPr>
          <w:rFonts w:ascii="Book Antiqua" w:hAnsi="Book Antiqua"/>
          <w:b/>
          <w:caps/>
          <w:sz w:val="22"/>
          <w:szCs w:val="22"/>
        </w:rPr>
        <w:t xml:space="preserve"> of bid security</w:t>
      </w:r>
    </w:p>
    <w:p w:rsidR="004D6AB4" w:rsidRPr="00732F0A" w:rsidRDefault="004D6AB4" w:rsidP="004D6AB4">
      <w:pPr>
        <w:jc w:val="center"/>
        <w:rPr>
          <w:rFonts w:ascii="Book Antiqua" w:hAnsi="Book Antiqua"/>
          <w:b/>
          <w:sz w:val="22"/>
          <w:szCs w:val="22"/>
        </w:rPr>
      </w:pPr>
    </w:p>
    <w:p w:rsidR="004D6AB4" w:rsidRPr="00732F0A" w:rsidRDefault="004D6AB4" w:rsidP="004D6AB4">
      <w:pPr>
        <w:jc w:val="center"/>
        <w:rPr>
          <w:rFonts w:ascii="Book Antiqua" w:hAnsi="Book Antiqua"/>
          <w:sz w:val="22"/>
          <w:szCs w:val="22"/>
        </w:rPr>
      </w:pPr>
      <w:r w:rsidRPr="00732F0A">
        <w:rPr>
          <w:rFonts w:ascii="Book Antiqua" w:hAnsi="Book Antiqua"/>
          <w:sz w:val="22"/>
          <w:szCs w:val="22"/>
        </w:rPr>
        <w:t>Bank Guarantee</w:t>
      </w:r>
    </w:p>
    <w:p w:rsidR="004D6AB4" w:rsidRPr="00732F0A" w:rsidRDefault="004D6AB4" w:rsidP="004D6AB4">
      <w:pPr>
        <w:jc w:val="both"/>
        <w:rPr>
          <w:rFonts w:ascii="Book Antiqua" w:hAnsi="Book Antiqua"/>
          <w:sz w:val="22"/>
          <w:szCs w:val="22"/>
        </w:rPr>
      </w:pPr>
    </w:p>
    <w:p w:rsidR="004D6AB4" w:rsidRPr="00732F0A" w:rsidRDefault="004D6AB4" w:rsidP="004D6AB4">
      <w:pPr>
        <w:jc w:val="both"/>
        <w:rPr>
          <w:rFonts w:ascii="Book Antiqua" w:hAnsi="Book Antiqua"/>
          <w:i/>
          <w:sz w:val="22"/>
          <w:szCs w:val="22"/>
        </w:rPr>
      </w:pPr>
      <w:r w:rsidRPr="00732F0A">
        <w:rPr>
          <w:rFonts w:ascii="Book Antiqua" w:hAnsi="Book Antiqua"/>
          <w:iCs/>
          <w:sz w:val="22"/>
          <w:szCs w:val="22"/>
        </w:rPr>
        <w:t>--------</w:t>
      </w:r>
      <w:r w:rsidRPr="00732F0A">
        <w:rPr>
          <w:rFonts w:ascii="Book Antiqua" w:hAnsi="Book Antiqua"/>
          <w:i/>
          <w:sz w:val="22"/>
          <w:szCs w:val="22"/>
        </w:rPr>
        <w:t>Bank’s Name, and Address of Issuing Branch or Office----</w:t>
      </w:r>
    </w:p>
    <w:p w:rsidR="004D6AB4" w:rsidRPr="00732F0A" w:rsidRDefault="004D6AB4" w:rsidP="004D6AB4">
      <w:pPr>
        <w:jc w:val="both"/>
        <w:rPr>
          <w:rFonts w:ascii="Book Antiqua" w:hAnsi="Book Antiqua"/>
          <w:sz w:val="22"/>
          <w:szCs w:val="22"/>
        </w:rPr>
      </w:pPr>
    </w:p>
    <w:p w:rsidR="009C764A" w:rsidRPr="009C764A" w:rsidRDefault="004D6AB4" w:rsidP="009C764A">
      <w:pPr>
        <w:jc w:val="both"/>
        <w:rPr>
          <w:rFonts w:ascii="Book Antiqua" w:hAnsi="Book Antiqua"/>
          <w:sz w:val="22"/>
          <w:szCs w:val="22"/>
        </w:rPr>
      </w:pPr>
      <w:r w:rsidRPr="00732F0A">
        <w:rPr>
          <w:rFonts w:ascii="Book Antiqua" w:hAnsi="Book Antiqua"/>
          <w:sz w:val="22"/>
          <w:szCs w:val="22"/>
        </w:rPr>
        <w:t xml:space="preserve">Beneficiary: </w:t>
      </w:r>
      <w:r w:rsidRPr="00732F0A">
        <w:rPr>
          <w:rFonts w:ascii="Book Antiqua" w:hAnsi="Book Antiqua"/>
          <w:i/>
          <w:iCs/>
          <w:sz w:val="22"/>
          <w:szCs w:val="22"/>
        </w:rPr>
        <w:tab/>
      </w:r>
      <w:r w:rsidR="009C764A" w:rsidRPr="009C764A">
        <w:rPr>
          <w:rFonts w:ascii="Book Antiqua" w:hAnsi="Book Antiqua"/>
          <w:sz w:val="22"/>
          <w:szCs w:val="22"/>
        </w:rPr>
        <w:t>Power Grid Corporation of India Limited</w:t>
      </w:r>
    </w:p>
    <w:p w:rsidR="009C764A" w:rsidRDefault="009C764A" w:rsidP="0000327D">
      <w:pPr>
        <w:ind w:left="1350"/>
        <w:jc w:val="both"/>
        <w:rPr>
          <w:rFonts w:ascii="Book Antiqua" w:hAnsi="Book Antiqua"/>
          <w:sz w:val="22"/>
          <w:szCs w:val="22"/>
        </w:rPr>
      </w:pPr>
      <w:r w:rsidRPr="009C764A">
        <w:rPr>
          <w:rFonts w:ascii="Book Antiqua" w:hAnsi="Book Antiqua"/>
          <w:sz w:val="22"/>
          <w:szCs w:val="22"/>
        </w:rPr>
        <w:t>‘</w:t>
      </w:r>
      <w:proofErr w:type="spellStart"/>
      <w:r w:rsidRPr="009C764A">
        <w:rPr>
          <w:rFonts w:ascii="Book Antiqua" w:hAnsi="Book Antiqua"/>
          <w:sz w:val="22"/>
          <w:szCs w:val="22"/>
        </w:rPr>
        <w:t>Sa</w:t>
      </w:r>
      <w:bookmarkStart w:id="0" w:name="_GoBack"/>
      <w:bookmarkEnd w:id="0"/>
      <w:r w:rsidRPr="009C764A">
        <w:rPr>
          <w:rFonts w:ascii="Book Antiqua" w:hAnsi="Book Antiqua"/>
          <w:sz w:val="22"/>
          <w:szCs w:val="22"/>
        </w:rPr>
        <w:t>udamini</w:t>
      </w:r>
      <w:proofErr w:type="spellEnd"/>
      <w:r w:rsidRPr="009C764A">
        <w:rPr>
          <w:rFonts w:ascii="Book Antiqua" w:hAnsi="Book Antiqua"/>
          <w:sz w:val="22"/>
          <w:szCs w:val="22"/>
        </w:rPr>
        <w:t>', Plot No.2, Sector 29,</w:t>
      </w:r>
    </w:p>
    <w:p w:rsidR="009C764A" w:rsidRPr="009C764A" w:rsidRDefault="009C764A" w:rsidP="0000327D">
      <w:pPr>
        <w:ind w:left="1350"/>
        <w:jc w:val="both"/>
        <w:rPr>
          <w:rFonts w:ascii="Book Antiqua" w:hAnsi="Book Antiqua"/>
          <w:sz w:val="22"/>
          <w:szCs w:val="22"/>
        </w:rPr>
      </w:pPr>
      <w:r w:rsidRPr="009C764A">
        <w:rPr>
          <w:rFonts w:ascii="Book Antiqua" w:hAnsi="Book Antiqua"/>
          <w:sz w:val="22"/>
          <w:szCs w:val="22"/>
        </w:rPr>
        <w:t xml:space="preserve"> Gurgaon (Haryana) - 122001</w:t>
      </w:r>
    </w:p>
    <w:p w:rsidR="004D6AB4" w:rsidRPr="00732F0A" w:rsidRDefault="004D6AB4" w:rsidP="004D6AB4">
      <w:pPr>
        <w:jc w:val="both"/>
        <w:rPr>
          <w:rFonts w:ascii="Book Antiqua" w:hAnsi="Book Antiqua"/>
          <w:sz w:val="22"/>
          <w:szCs w:val="22"/>
        </w:rPr>
      </w:pPr>
    </w:p>
    <w:p w:rsidR="004D6AB4" w:rsidRPr="00732F0A" w:rsidRDefault="004D6AB4" w:rsidP="004D6AB4">
      <w:pPr>
        <w:jc w:val="both"/>
        <w:rPr>
          <w:rFonts w:ascii="Book Antiqua" w:hAnsi="Book Antiqua"/>
          <w:sz w:val="22"/>
          <w:szCs w:val="22"/>
        </w:rPr>
      </w:pPr>
      <w:r w:rsidRPr="00732F0A">
        <w:rPr>
          <w:rFonts w:ascii="Book Antiqua" w:hAnsi="Book Antiqua"/>
          <w:sz w:val="22"/>
          <w:szCs w:val="22"/>
        </w:rPr>
        <w:t>Date:</w:t>
      </w:r>
      <w:r w:rsidRPr="00732F0A">
        <w:rPr>
          <w:rFonts w:ascii="Book Antiqua" w:hAnsi="Book Antiqua"/>
          <w:sz w:val="22"/>
          <w:szCs w:val="22"/>
        </w:rPr>
        <w:tab/>
      </w:r>
    </w:p>
    <w:p w:rsidR="004D6AB4" w:rsidRPr="00732F0A" w:rsidRDefault="004D6AB4" w:rsidP="004D6AB4">
      <w:pPr>
        <w:jc w:val="both"/>
        <w:rPr>
          <w:rFonts w:ascii="Book Antiqua" w:hAnsi="Book Antiqua"/>
          <w:sz w:val="22"/>
          <w:szCs w:val="22"/>
        </w:rPr>
      </w:pPr>
    </w:p>
    <w:p w:rsidR="004D6AB4" w:rsidRPr="00732F0A" w:rsidRDefault="004D6AB4" w:rsidP="004D6AB4">
      <w:pPr>
        <w:jc w:val="both"/>
        <w:rPr>
          <w:rFonts w:ascii="Book Antiqua" w:hAnsi="Book Antiqua"/>
          <w:sz w:val="22"/>
          <w:szCs w:val="22"/>
        </w:rPr>
      </w:pPr>
      <w:r w:rsidRPr="00732F0A">
        <w:rPr>
          <w:rFonts w:ascii="Book Antiqua" w:hAnsi="Book Antiqua"/>
          <w:sz w:val="22"/>
          <w:szCs w:val="22"/>
        </w:rPr>
        <w:t xml:space="preserve">Bid Guarantee No.: </w:t>
      </w:r>
      <w:r w:rsidRPr="00732F0A">
        <w:rPr>
          <w:rFonts w:ascii="Book Antiqua" w:hAnsi="Book Antiqua"/>
          <w:sz w:val="22"/>
          <w:szCs w:val="22"/>
        </w:rPr>
        <w:tab/>
      </w:r>
    </w:p>
    <w:p w:rsidR="004D6AB4" w:rsidRPr="00732F0A" w:rsidRDefault="004D6AB4" w:rsidP="004D6AB4">
      <w:pPr>
        <w:jc w:val="both"/>
        <w:rPr>
          <w:rFonts w:ascii="Book Antiqua" w:hAnsi="Book Antiqua"/>
          <w:sz w:val="22"/>
          <w:szCs w:val="22"/>
        </w:rPr>
      </w:pPr>
    </w:p>
    <w:p w:rsidR="004D6AB4" w:rsidRPr="00732F0A" w:rsidRDefault="004D6AB4" w:rsidP="004D6AB4">
      <w:pPr>
        <w:jc w:val="both"/>
        <w:rPr>
          <w:rFonts w:ascii="Book Antiqua" w:hAnsi="Book Antiqua"/>
          <w:sz w:val="22"/>
          <w:szCs w:val="22"/>
        </w:rPr>
      </w:pPr>
      <w:r w:rsidRPr="00732F0A">
        <w:rPr>
          <w:rFonts w:ascii="Book Antiqua" w:hAnsi="Book Antiqua"/>
          <w:sz w:val="22"/>
          <w:szCs w:val="22"/>
        </w:rPr>
        <w:t>We have been informed that …. (</w:t>
      </w:r>
      <w:r w:rsidRPr="00732F0A">
        <w:rPr>
          <w:rFonts w:ascii="Book Antiqua" w:hAnsi="Book Antiqua"/>
          <w:i/>
          <w:iCs/>
          <w:sz w:val="22"/>
          <w:szCs w:val="22"/>
        </w:rPr>
        <w:t xml:space="preserve">insert name of Bidder and business address of the </w:t>
      </w:r>
      <w:proofErr w:type="gramStart"/>
      <w:r w:rsidRPr="00732F0A">
        <w:rPr>
          <w:rFonts w:ascii="Book Antiqua" w:hAnsi="Book Antiqua"/>
          <w:i/>
          <w:iCs/>
          <w:sz w:val="22"/>
          <w:szCs w:val="22"/>
        </w:rPr>
        <w:t>Bidder</w:t>
      </w:r>
      <w:r w:rsidRPr="00732F0A">
        <w:rPr>
          <w:rFonts w:ascii="Book Antiqua" w:hAnsi="Book Antiqua"/>
          <w:sz w:val="22"/>
          <w:szCs w:val="22"/>
        </w:rPr>
        <w:t>)…</w:t>
      </w:r>
      <w:proofErr w:type="gramEnd"/>
      <w:r w:rsidRPr="00732F0A">
        <w:rPr>
          <w:rFonts w:ascii="Book Antiqua" w:hAnsi="Book Antiqua"/>
          <w:sz w:val="22"/>
          <w:szCs w:val="22"/>
        </w:rPr>
        <w:t>… having its Registered/Head Office at ….. (</w:t>
      </w:r>
      <w:r w:rsidRPr="00732F0A">
        <w:rPr>
          <w:rFonts w:ascii="Book Antiqua" w:hAnsi="Book Antiqua"/>
          <w:i/>
          <w:iCs/>
          <w:sz w:val="22"/>
          <w:szCs w:val="22"/>
        </w:rPr>
        <w:t>insert Registered/Head Office address of the Bidder</w:t>
      </w:r>
      <w:r w:rsidRPr="00732F0A">
        <w:rPr>
          <w:rFonts w:ascii="Book Antiqua" w:hAnsi="Book Antiqua"/>
          <w:sz w:val="22"/>
          <w:szCs w:val="22"/>
        </w:rPr>
        <w:t>) ……</w:t>
      </w:r>
      <w:proofErr w:type="gramStart"/>
      <w:r w:rsidRPr="00732F0A">
        <w:rPr>
          <w:rFonts w:ascii="Book Antiqua" w:hAnsi="Book Antiqua"/>
          <w:sz w:val="22"/>
          <w:szCs w:val="22"/>
        </w:rPr>
        <w:t>…..</w:t>
      </w:r>
      <w:proofErr w:type="gramEnd"/>
      <w:r w:rsidRPr="00732F0A">
        <w:rPr>
          <w:rFonts w:ascii="Book Antiqua" w:hAnsi="Book Antiqua"/>
          <w:i/>
          <w:sz w:val="22"/>
          <w:szCs w:val="22"/>
        </w:rPr>
        <w:t xml:space="preserve"> </w:t>
      </w:r>
      <w:r w:rsidRPr="00732F0A">
        <w:rPr>
          <w:rFonts w:ascii="Book Antiqua" w:hAnsi="Book Antiqua"/>
          <w:sz w:val="22"/>
          <w:szCs w:val="22"/>
        </w:rPr>
        <w:t xml:space="preserve"> (hereinafter called "the Bidder") has submitted to you its bid dated . . . . . . . . . (hereinafter called "the Bid") for the execution of . . . </w:t>
      </w:r>
      <w:proofErr w:type="gramStart"/>
      <w:r w:rsidRPr="00732F0A">
        <w:rPr>
          <w:rFonts w:ascii="Book Antiqua" w:hAnsi="Book Antiqua"/>
          <w:sz w:val="22"/>
          <w:szCs w:val="22"/>
        </w:rPr>
        <w:t>. . . .</w:t>
      </w:r>
      <w:proofErr w:type="gramEnd"/>
      <w:r w:rsidRPr="00732F0A">
        <w:rPr>
          <w:rFonts w:ascii="Book Antiqua" w:hAnsi="Book Antiqua"/>
          <w:sz w:val="22"/>
          <w:szCs w:val="22"/>
        </w:rPr>
        <w:t xml:space="preserve"> . </w:t>
      </w:r>
      <w:r w:rsidRPr="00732F0A">
        <w:rPr>
          <w:rFonts w:ascii="Book Antiqua" w:hAnsi="Book Antiqua"/>
          <w:i/>
          <w:sz w:val="22"/>
          <w:szCs w:val="22"/>
        </w:rPr>
        <w:t>name of contract</w:t>
      </w:r>
      <w:r w:rsidRPr="00732F0A">
        <w:rPr>
          <w:rFonts w:ascii="Book Antiqua" w:hAnsi="Book Antiqua"/>
          <w:sz w:val="22"/>
          <w:szCs w:val="22"/>
        </w:rPr>
        <w:t xml:space="preserve"> (s) ……</w:t>
      </w:r>
      <w:proofErr w:type="gramStart"/>
      <w:r w:rsidRPr="00732F0A">
        <w:rPr>
          <w:rFonts w:ascii="Book Antiqua" w:hAnsi="Book Antiqua"/>
          <w:sz w:val="22"/>
          <w:szCs w:val="22"/>
        </w:rPr>
        <w:t>…..</w:t>
      </w:r>
      <w:proofErr w:type="gramEnd"/>
      <w:r w:rsidRPr="00732F0A">
        <w:rPr>
          <w:rFonts w:ascii="Book Antiqua" w:hAnsi="Book Antiqua"/>
          <w:sz w:val="22"/>
          <w:szCs w:val="22"/>
        </w:rPr>
        <w:t xml:space="preserve"> </w:t>
      </w:r>
      <w:r w:rsidRPr="00732F0A">
        <w:rPr>
          <w:rFonts w:ascii="Book Antiqua" w:hAnsi="Book Antiqua"/>
          <w:i/>
          <w:iCs/>
          <w:color w:val="FF0000"/>
          <w:sz w:val="22"/>
          <w:szCs w:val="22"/>
        </w:rPr>
        <w:t>[……. Insert the name of Packages(s) in which bidders are submitting their bid. Incase Bidders are submitting bids for both the Tower Packages TL01 &amp; TL02, mention the name of both the packages…</w:t>
      </w:r>
      <w:proofErr w:type="gramStart"/>
      <w:r w:rsidRPr="00732F0A">
        <w:rPr>
          <w:rFonts w:ascii="Book Antiqua" w:hAnsi="Book Antiqua"/>
          <w:i/>
          <w:iCs/>
          <w:color w:val="FF0000"/>
          <w:sz w:val="22"/>
          <w:szCs w:val="22"/>
        </w:rPr>
        <w:t>…..</w:t>
      </w:r>
      <w:proofErr w:type="gramEnd"/>
      <w:r w:rsidRPr="00732F0A">
        <w:rPr>
          <w:rFonts w:ascii="Book Antiqua" w:hAnsi="Book Antiqua"/>
          <w:i/>
          <w:iCs/>
          <w:color w:val="FF0000"/>
          <w:sz w:val="22"/>
          <w:szCs w:val="22"/>
        </w:rPr>
        <w:t>]</w:t>
      </w:r>
      <w:r w:rsidRPr="00732F0A">
        <w:rPr>
          <w:rFonts w:ascii="Book Antiqua" w:hAnsi="Book Antiqua"/>
          <w:color w:val="FF0000"/>
          <w:sz w:val="22"/>
          <w:szCs w:val="22"/>
        </w:rPr>
        <w:t xml:space="preserve"> </w:t>
      </w:r>
      <w:r w:rsidRPr="00732F0A">
        <w:rPr>
          <w:rFonts w:ascii="Book Antiqua" w:hAnsi="Book Antiqua"/>
          <w:sz w:val="22"/>
          <w:szCs w:val="22"/>
        </w:rPr>
        <w:t xml:space="preserve">under Invitation for Bids No. . . . . . . . . . </w:t>
      </w:r>
      <w:r w:rsidRPr="00732F0A">
        <w:rPr>
          <w:rFonts w:ascii="Book Antiqua" w:hAnsi="Book Antiqua"/>
          <w:i/>
          <w:iCs/>
          <w:color w:val="FF0000"/>
          <w:sz w:val="22"/>
          <w:szCs w:val="22"/>
        </w:rPr>
        <w:t>[……. Insert the Spec No of Packages(s) in which bidders are submitting their bid. Incase Bidders are submitting bids for both the Tower Packages TL01 &amp; TL02, mention the Spec No of both the packages…</w:t>
      </w:r>
      <w:proofErr w:type="gramStart"/>
      <w:r w:rsidRPr="00732F0A">
        <w:rPr>
          <w:rFonts w:ascii="Book Antiqua" w:hAnsi="Book Antiqua"/>
          <w:i/>
          <w:iCs/>
          <w:color w:val="FF0000"/>
          <w:sz w:val="22"/>
          <w:szCs w:val="22"/>
        </w:rPr>
        <w:t>…..</w:t>
      </w:r>
      <w:proofErr w:type="gramEnd"/>
      <w:r w:rsidRPr="00732F0A">
        <w:rPr>
          <w:rFonts w:ascii="Book Antiqua" w:hAnsi="Book Antiqua"/>
          <w:i/>
          <w:iCs/>
          <w:color w:val="FF0000"/>
          <w:sz w:val="22"/>
          <w:szCs w:val="22"/>
        </w:rPr>
        <w:t>]</w:t>
      </w:r>
      <w:r w:rsidRPr="00732F0A">
        <w:rPr>
          <w:rFonts w:ascii="Book Antiqua" w:hAnsi="Book Antiqua"/>
          <w:color w:val="FF0000"/>
          <w:sz w:val="22"/>
          <w:szCs w:val="22"/>
        </w:rPr>
        <w:t xml:space="preserve"> </w:t>
      </w:r>
      <w:r w:rsidRPr="00732F0A">
        <w:rPr>
          <w:rFonts w:ascii="Book Antiqua" w:hAnsi="Book Antiqua"/>
          <w:sz w:val="22"/>
          <w:szCs w:val="22"/>
        </w:rPr>
        <w:t xml:space="preserve">(“the IFB”). </w:t>
      </w:r>
    </w:p>
    <w:p w:rsidR="004D6AB4" w:rsidRPr="00732F0A" w:rsidRDefault="004D6AB4" w:rsidP="004D6AB4">
      <w:pPr>
        <w:jc w:val="both"/>
        <w:rPr>
          <w:rFonts w:ascii="Book Antiqua" w:hAnsi="Book Antiqua"/>
          <w:sz w:val="22"/>
          <w:szCs w:val="22"/>
        </w:rPr>
      </w:pPr>
    </w:p>
    <w:p w:rsidR="004D6AB4" w:rsidRPr="00732F0A" w:rsidRDefault="004D6AB4" w:rsidP="004D6AB4">
      <w:pPr>
        <w:jc w:val="both"/>
        <w:rPr>
          <w:rFonts w:ascii="Book Antiqua" w:hAnsi="Book Antiqua"/>
          <w:sz w:val="22"/>
          <w:szCs w:val="22"/>
        </w:rPr>
      </w:pPr>
      <w:r w:rsidRPr="00732F0A">
        <w:rPr>
          <w:rFonts w:ascii="Book Antiqua" w:hAnsi="Book Antiqua"/>
          <w:sz w:val="22"/>
          <w:szCs w:val="22"/>
        </w:rPr>
        <w:t>Furthermore, we understand that, according to your conditions, bids must be supported by a bid guarantee.</w:t>
      </w:r>
    </w:p>
    <w:p w:rsidR="004D6AB4" w:rsidRPr="00732F0A" w:rsidRDefault="004D6AB4" w:rsidP="004D6AB4">
      <w:pPr>
        <w:jc w:val="both"/>
        <w:rPr>
          <w:rFonts w:ascii="Book Antiqua" w:hAnsi="Book Antiqua"/>
          <w:sz w:val="22"/>
          <w:szCs w:val="22"/>
        </w:rPr>
      </w:pPr>
    </w:p>
    <w:p w:rsidR="004D6AB4" w:rsidRPr="00732F0A" w:rsidRDefault="004D6AB4" w:rsidP="004D6AB4">
      <w:pPr>
        <w:jc w:val="both"/>
        <w:rPr>
          <w:rFonts w:ascii="Book Antiqua" w:hAnsi="Book Antiqua"/>
          <w:sz w:val="22"/>
          <w:szCs w:val="22"/>
        </w:rPr>
      </w:pPr>
      <w:r w:rsidRPr="00732F0A">
        <w:rPr>
          <w:rFonts w:ascii="Book Antiqua" w:hAnsi="Book Antiqua"/>
          <w:sz w:val="22"/>
          <w:szCs w:val="22"/>
        </w:rPr>
        <w:t xml:space="preserve">At the request of the Bidder, </w:t>
      </w:r>
      <w:proofErr w:type="gramStart"/>
      <w:r w:rsidRPr="00732F0A">
        <w:rPr>
          <w:rFonts w:ascii="Book Antiqua" w:hAnsi="Book Antiqua"/>
          <w:sz w:val="22"/>
          <w:szCs w:val="22"/>
        </w:rPr>
        <w:t>we  …</w:t>
      </w:r>
      <w:proofErr w:type="gramEnd"/>
      <w:r w:rsidRPr="00732F0A">
        <w:rPr>
          <w:rFonts w:ascii="Book Antiqua" w:hAnsi="Book Antiqua"/>
          <w:sz w:val="22"/>
          <w:szCs w:val="22"/>
        </w:rPr>
        <w:t>….. (</w:t>
      </w:r>
      <w:r w:rsidRPr="00732F0A">
        <w:rPr>
          <w:rFonts w:ascii="Book Antiqua" w:hAnsi="Book Antiqua"/>
          <w:i/>
          <w:iCs/>
          <w:sz w:val="22"/>
          <w:szCs w:val="22"/>
        </w:rPr>
        <w:t>insert name &amp; address of the issuing bank</w:t>
      </w:r>
      <w:r w:rsidRPr="00732F0A">
        <w:rPr>
          <w:rFonts w:ascii="Book Antiqua" w:hAnsi="Book Antiqua"/>
          <w:sz w:val="22"/>
          <w:szCs w:val="22"/>
        </w:rPr>
        <w:t xml:space="preserve">) ……… having its Registered/Head Office at </w:t>
      </w:r>
      <w:proofErr w:type="gramStart"/>
      <w:r w:rsidRPr="00732F0A">
        <w:rPr>
          <w:rFonts w:ascii="Book Antiqua" w:hAnsi="Book Antiqua"/>
          <w:sz w:val="22"/>
          <w:szCs w:val="22"/>
        </w:rPr>
        <w:t>…..</w:t>
      </w:r>
      <w:proofErr w:type="gramEnd"/>
      <w:r w:rsidRPr="00732F0A">
        <w:rPr>
          <w:rFonts w:ascii="Book Antiqua" w:hAnsi="Book Antiqua"/>
          <w:sz w:val="22"/>
          <w:szCs w:val="22"/>
        </w:rPr>
        <w:t>…….(</w:t>
      </w:r>
      <w:r w:rsidRPr="00732F0A">
        <w:rPr>
          <w:rFonts w:ascii="Book Antiqua" w:hAnsi="Book Antiqua"/>
          <w:i/>
          <w:iCs/>
          <w:sz w:val="22"/>
          <w:szCs w:val="22"/>
        </w:rPr>
        <w:t>insert address of registered office of the bank</w:t>
      </w:r>
      <w:r w:rsidRPr="00732F0A">
        <w:rPr>
          <w:rFonts w:ascii="Book Antiqua" w:hAnsi="Book Antiqua"/>
          <w:sz w:val="22"/>
          <w:szCs w:val="22"/>
        </w:rPr>
        <w:t>)…….. (hereinafter called "the Bank</w:t>
      </w:r>
      <w:proofErr w:type="gramStart"/>
      <w:r w:rsidRPr="00732F0A">
        <w:rPr>
          <w:rFonts w:ascii="Book Antiqua" w:hAnsi="Book Antiqua"/>
          <w:sz w:val="22"/>
          <w:szCs w:val="22"/>
        </w:rPr>
        <w:t>")</w:t>
      </w:r>
      <w:r w:rsidRPr="00732F0A">
        <w:rPr>
          <w:rFonts w:ascii="Book Antiqua" w:hAnsi="Book Antiqua"/>
          <w:i/>
          <w:sz w:val="22"/>
          <w:szCs w:val="22"/>
        </w:rPr>
        <w:t xml:space="preserve"> </w:t>
      </w:r>
      <w:r w:rsidRPr="00732F0A">
        <w:rPr>
          <w:rFonts w:ascii="Book Antiqua" w:hAnsi="Book Antiqua"/>
          <w:sz w:val="22"/>
          <w:szCs w:val="22"/>
        </w:rPr>
        <w:t xml:space="preserve"> hereby</w:t>
      </w:r>
      <w:proofErr w:type="gramEnd"/>
      <w:r w:rsidRPr="00732F0A">
        <w:rPr>
          <w:rFonts w:ascii="Book Antiqua" w:hAnsi="Book Antiqua"/>
          <w:sz w:val="22"/>
          <w:szCs w:val="22"/>
        </w:rPr>
        <w:t xml:space="preserve"> irrevocably undertake to pay you any sum or sums not exceeding in total an amount of . . . . . . . . . .</w:t>
      </w:r>
      <w:r w:rsidRPr="00732F0A">
        <w:rPr>
          <w:rFonts w:ascii="Book Antiqua" w:hAnsi="Book Antiqua"/>
          <w:i/>
          <w:sz w:val="22"/>
          <w:szCs w:val="22"/>
        </w:rPr>
        <w:t>amount in figures</w:t>
      </w:r>
      <w:r w:rsidRPr="00732F0A">
        <w:rPr>
          <w:rFonts w:ascii="Book Antiqua" w:hAnsi="Book Antiqua"/>
          <w:sz w:val="22"/>
          <w:szCs w:val="22"/>
        </w:rPr>
        <w:t xml:space="preserve"> . . . .  . . . . .</w:t>
      </w:r>
      <w:r w:rsidRPr="00732F0A">
        <w:rPr>
          <w:rFonts w:ascii="Book Antiqua" w:hAnsi="Book Antiqua"/>
          <w:i/>
          <w:sz w:val="22"/>
          <w:szCs w:val="22"/>
        </w:rPr>
        <w:t xml:space="preserve"> </w:t>
      </w:r>
      <w:r w:rsidRPr="00732F0A">
        <w:rPr>
          <w:rFonts w:ascii="Book Antiqua" w:hAnsi="Book Antiqua"/>
          <w:sz w:val="22"/>
          <w:szCs w:val="22"/>
        </w:rPr>
        <w:t xml:space="preserve"> (. . . </w:t>
      </w:r>
      <w:proofErr w:type="gramStart"/>
      <w:r w:rsidRPr="00732F0A">
        <w:rPr>
          <w:rFonts w:ascii="Book Antiqua" w:hAnsi="Book Antiqua"/>
          <w:sz w:val="22"/>
          <w:szCs w:val="22"/>
        </w:rPr>
        <w:t>. . . .</w:t>
      </w:r>
      <w:r w:rsidRPr="00732F0A">
        <w:rPr>
          <w:rFonts w:ascii="Book Antiqua" w:hAnsi="Book Antiqua"/>
          <w:i/>
          <w:sz w:val="22"/>
          <w:szCs w:val="22"/>
        </w:rPr>
        <w:t>amount</w:t>
      </w:r>
      <w:proofErr w:type="gramEnd"/>
      <w:r w:rsidRPr="00732F0A">
        <w:rPr>
          <w:rFonts w:ascii="Book Antiqua" w:hAnsi="Book Antiqua"/>
          <w:i/>
          <w:sz w:val="22"/>
          <w:szCs w:val="22"/>
        </w:rPr>
        <w:t xml:space="preserve"> in words</w:t>
      </w:r>
      <w:r w:rsidRPr="00732F0A">
        <w:rPr>
          <w:rFonts w:ascii="Book Antiqua" w:hAnsi="Book Antiqua"/>
          <w:sz w:val="22"/>
          <w:szCs w:val="22"/>
        </w:rPr>
        <w:t xml:space="preserve"> . . . . . . .</w:t>
      </w:r>
      <w:r w:rsidRPr="00732F0A">
        <w:rPr>
          <w:rFonts w:ascii="Book Antiqua" w:hAnsi="Book Antiqua"/>
          <w:i/>
          <w:sz w:val="22"/>
          <w:szCs w:val="22"/>
        </w:rPr>
        <w:t xml:space="preserve"> </w:t>
      </w:r>
      <w:r w:rsidRPr="00732F0A">
        <w:rPr>
          <w:rFonts w:ascii="Book Antiqua" w:hAnsi="Book Antiqua"/>
          <w:sz w:val="22"/>
          <w:szCs w:val="22"/>
        </w:rPr>
        <w:t xml:space="preserve"> )</w:t>
      </w:r>
      <w:r w:rsidRPr="00732F0A">
        <w:rPr>
          <w:rFonts w:ascii="Book Antiqua" w:hAnsi="Book Antiqua"/>
          <w:i/>
          <w:sz w:val="22"/>
          <w:szCs w:val="22"/>
        </w:rPr>
        <w:t xml:space="preserve"> </w:t>
      </w:r>
      <w:r w:rsidRPr="00732F0A">
        <w:rPr>
          <w:rFonts w:ascii="Book Antiqua" w:hAnsi="Book Antiqua"/>
          <w:sz w:val="22"/>
          <w:szCs w:val="22"/>
        </w:rPr>
        <w:t>upon receipt by us of your first demand in writing accompanied by a written statement stating that the Bidder is in breach of its obligation(s) under the bid conditions, because the Bidder:</w:t>
      </w:r>
    </w:p>
    <w:p w:rsidR="004D6AB4" w:rsidRPr="00732F0A" w:rsidRDefault="004D6AB4" w:rsidP="004D6AB4">
      <w:pPr>
        <w:jc w:val="center"/>
        <w:rPr>
          <w:rFonts w:ascii="Book Antiqua" w:hAnsi="Book Antiqua"/>
          <w:b/>
          <w:sz w:val="22"/>
          <w:szCs w:val="22"/>
        </w:rPr>
      </w:pPr>
    </w:p>
    <w:p w:rsidR="004D6AB4" w:rsidRPr="00732F0A"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732F0A">
        <w:rPr>
          <w:rFonts w:ascii="Book Antiqua" w:hAnsi="Book Antiqua" w:cs="Arial"/>
          <w:sz w:val="22"/>
          <w:szCs w:val="22"/>
        </w:rPr>
        <w:t xml:space="preserve">has withdrawn its Bid during the period of bid validity specified by the Bidder in the Form of </w:t>
      </w:r>
      <w:r w:rsidRPr="000E2EFF">
        <w:rPr>
          <w:rFonts w:ascii="Book Antiqua" w:hAnsi="Book Antiqua" w:cs="Arial"/>
          <w:sz w:val="22"/>
          <w:szCs w:val="22"/>
        </w:rPr>
        <w:t>Bid</w:t>
      </w:r>
      <w:r w:rsidR="00EE0F6E" w:rsidRPr="000E2EFF">
        <w:rPr>
          <w:rFonts w:ascii="Book Antiqua" w:hAnsi="Book Antiqua" w:cs="Arial"/>
          <w:sz w:val="22"/>
          <w:szCs w:val="22"/>
        </w:rPr>
        <w:t xml:space="preserve"> or </w:t>
      </w:r>
      <w:r w:rsidR="00EE0F6E" w:rsidRPr="000E2EFF">
        <w:rPr>
          <w:rFonts w:ascii="Book Antiqua" w:hAnsi="Book Antiqua"/>
          <w:color w:val="000000" w:themeColor="text1"/>
          <w:sz w:val="22"/>
          <w:szCs w:val="22"/>
        </w:rPr>
        <w:t>any extended date provided by the Bidder</w:t>
      </w:r>
      <w:r w:rsidRPr="000E2EFF">
        <w:rPr>
          <w:rFonts w:ascii="Book Antiqua" w:hAnsi="Book Antiqua" w:cs="Arial"/>
          <w:sz w:val="22"/>
          <w:szCs w:val="22"/>
        </w:rPr>
        <w:t>; or</w:t>
      </w:r>
    </w:p>
    <w:p w:rsidR="004D6AB4" w:rsidRPr="00732F0A"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732F0A">
        <w:rPr>
          <w:rFonts w:ascii="Book Antiqua" w:eastAsia="Times New Roman" w:hAnsi="Book Antiqua"/>
          <w:bCs/>
          <w:sz w:val="22"/>
          <w:szCs w:val="22"/>
        </w:rPr>
        <w:t>does not withdraw the deviations proposed by him, if any, at the cost of withdrawal stated by him in the bid; or</w:t>
      </w:r>
    </w:p>
    <w:p w:rsidR="004D6AB4" w:rsidRPr="00732F0A"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732F0A">
        <w:rPr>
          <w:rFonts w:ascii="Book Antiqua" w:hAnsi="Book Antiqua" w:cs="Arial"/>
          <w:sz w:val="22"/>
          <w:szCs w:val="22"/>
        </w:rPr>
        <w:t>having been notified of the acceptance of its Bid by the Employer during the period of bid validity, (</w:t>
      </w:r>
      <w:proofErr w:type="spellStart"/>
      <w:r w:rsidRPr="00732F0A">
        <w:rPr>
          <w:rFonts w:ascii="Book Antiqua" w:hAnsi="Book Antiqua" w:cs="Arial"/>
          <w:sz w:val="22"/>
          <w:szCs w:val="22"/>
        </w:rPr>
        <w:t>i</w:t>
      </w:r>
      <w:proofErr w:type="spellEnd"/>
      <w:r w:rsidRPr="00732F0A">
        <w:rPr>
          <w:rFonts w:ascii="Book Antiqua" w:hAnsi="Book Antiqua" w:cs="Arial"/>
          <w:sz w:val="22"/>
          <w:szCs w:val="22"/>
        </w:rPr>
        <w:t>) fails or refuses to execute the Contract Agreement, or (ii) fails or refuses to furnish the Performance Security, in accordance with the ITB, or</w:t>
      </w:r>
    </w:p>
    <w:p w:rsidR="004D6AB4" w:rsidRPr="00732F0A" w:rsidRDefault="004D6AB4"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sidRPr="00732F0A">
        <w:rPr>
          <w:rFonts w:ascii="Book Antiqua" w:hAnsi="Book Antiqua" w:cs="Arial"/>
          <w:sz w:val="22"/>
          <w:szCs w:val="22"/>
        </w:rPr>
        <w:t>In case the bid is submitted by Joint Venture with Letter of Intent by Joint Venture Partners to enter into JV Agreement and the Joint Venture Partners fail to enter into Joint Venture Agreement as per proforma specified in this Section IV. Bidding Forms of the Bidding Documents in the event of award.</w:t>
      </w:r>
    </w:p>
    <w:p w:rsidR="004D6AB4" w:rsidRPr="00732F0A" w:rsidRDefault="00A65E97" w:rsidP="004D6AB4">
      <w:pPr>
        <w:pStyle w:val="NormalWeb"/>
        <w:numPr>
          <w:ilvl w:val="0"/>
          <w:numId w:val="1"/>
        </w:numPr>
        <w:tabs>
          <w:tab w:val="left" w:pos="1260"/>
        </w:tabs>
        <w:spacing w:before="120" w:beforeAutospacing="0" w:after="120" w:afterAutospacing="0"/>
        <w:ind w:right="288"/>
        <w:jc w:val="both"/>
        <w:rPr>
          <w:rFonts w:ascii="Book Antiqua" w:hAnsi="Book Antiqua" w:cs="Arial"/>
          <w:sz w:val="22"/>
          <w:szCs w:val="22"/>
        </w:rPr>
      </w:pPr>
      <w:r>
        <w:rPr>
          <w:rFonts w:ascii="Book Antiqua" w:hAnsi="Book Antiqua" w:cs="Arial"/>
          <w:sz w:val="22"/>
          <w:szCs w:val="22"/>
        </w:rPr>
        <w:t>[</w:t>
      </w:r>
      <w:r w:rsidRPr="00732F0A">
        <w:rPr>
          <w:rFonts w:ascii="Book Antiqua" w:hAnsi="Book Antiqua" w:cs="Arial"/>
          <w:b/>
          <w:bCs/>
          <w:i/>
          <w:iCs/>
          <w:color w:val="FF0000"/>
          <w:sz w:val="22"/>
          <w:szCs w:val="22"/>
        </w:rPr>
        <w:t>Applicable only for Bidders who have submitted the bid for both the Tower packages TL01 &amp; TL02</w:t>
      </w:r>
      <w:r>
        <w:rPr>
          <w:rFonts w:ascii="Book Antiqua" w:hAnsi="Book Antiqua" w:cs="Arial"/>
          <w:sz w:val="22"/>
          <w:szCs w:val="22"/>
        </w:rPr>
        <w:t xml:space="preserve">] </w:t>
      </w:r>
      <w:r w:rsidR="004D6AB4" w:rsidRPr="00732F0A">
        <w:rPr>
          <w:rFonts w:ascii="Book Antiqua" w:hAnsi="Book Antiqua" w:cs="Arial"/>
          <w:sz w:val="22"/>
          <w:szCs w:val="22"/>
        </w:rPr>
        <w:t xml:space="preserve">In case the bid is submitted </w:t>
      </w:r>
      <w:r w:rsidR="00732F0A" w:rsidRPr="00732F0A">
        <w:rPr>
          <w:rFonts w:ascii="Book Antiqua" w:hAnsi="Book Antiqua" w:cs="Arial"/>
          <w:sz w:val="22"/>
          <w:szCs w:val="22"/>
        </w:rPr>
        <w:t xml:space="preserve">by the bidder </w:t>
      </w:r>
      <w:r w:rsidR="004D6AB4" w:rsidRPr="00732F0A">
        <w:rPr>
          <w:rFonts w:ascii="Book Antiqua" w:hAnsi="Book Antiqua" w:cs="Arial"/>
          <w:sz w:val="22"/>
          <w:szCs w:val="22"/>
        </w:rPr>
        <w:t>for both the tower packages</w:t>
      </w:r>
    </w:p>
    <w:p w:rsidR="004D6AB4" w:rsidRPr="00732F0A" w:rsidRDefault="004D6AB4" w:rsidP="00C03199">
      <w:pPr>
        <w:numPr>
          <w:ilvl w:val="0"/>
          <w:numId w:val="3"/>
        </w:numPr>
        <w:ind w:left="420" w:right="299" w:hanging="270"/>
        <w:jc w:val="both"/>
        <w:rPr>
          <w:rFonts w:ascii="Book Antiqua" w:hAnsi="Book Antiqua" w:cs="Arial"/>
          <w:sz w:val="22"/>
          <w:szCs w:val="22"/>
        </w:rPr>
      </w:pPr>
      <w:r w:rsidRPr="00732F0A">
        <w:rPr>
          <w:rFonts w:ascii="Book Antiqua" w:hAnsi="Book Antiqua" w:cs="Arial"/>
          <w:sz w:val="22"/>
          <w:szCs w:val="22"/>
        </w:rPr>
        <w:lastRenderedPageBreak/>
        <w:t xml:space="preserve"> Tower Package – TL01 (TL01) for 400kV D/C (ACSR Triple Condor) </w:t>
      </w:r>
      <w:proofErr w:type="spellStart"/>
      <w:r w:rsidRPr="00732F0A">
        <w:rPr>
          <w:rFonts w:ascii="Book Antiqua" w:hAnsi="Book Antiqua" w:cs="Arial"/>
          <w:sz w:val="22"/>
          <w:szCs w:val="22"/>
        </w:rPr>
        <w:t>Lessos-Loosuk</w:t>
      </w:r>
      <w:proofErr w:type="spellEnd"/>
      <w:r w:rsidRPr="00732F0A">
        <w:rPr>
          <w:rFonts w:ascii="Book Antiqua" w:hAnsi="Book Antiqua" w:cs="Arial"/>
          <w:sz w:val="22"/>
          <w:szCs w:val="22"/>
        </w:rPr>
        <w:t xml:space="preserve"> Transmission Line and LILO of </w:t>
      </w:r>
      <w:proofErr w:type="spellStart"/>
      <w:r w:rsidRPr="00732F0A">
        <w:rPr>
          <w:rFonts w:ascii="Book Antiqua" w:hAnsi="Book Antiqua" w:cs="Arial"/>
          <w:sz w:val="22"/>
          <w:szCs w:val="22"/>
        </w:rPr>
        <w:t>Loyangalani-Suswa</w:t>
      </w:r>
      <w:proofErr w:type="spellEnd"/>
      <w:r w:rsidRPr="00732F0A">
        <w:rPr>
          <w:rFonts w:ascii="Book Antiqua" w:hAnsi="Book Antiqua" w:cs="Arial"/>
          <w:sz w:val="22"/>
          <w:szCs w:val="22"/>
        </w:rPr>
        <w:t xml:space="preserve"> 400kV D/C Line at </w:t>
      </w:r>
      <w:proofErr w:type="spellStart"/>
      <w:r w:rsidRPr="00732F0A">
        <w:rPr>
          <w:rFonts w:ascii="Book Antiqua" w:hAnsi="Book Antiqua" w:cs="Arial"/>
          <w:sz w:val="22"/>
          <w:szCs w:val="22"/>
        </w:rPr>
        <w:t>Loosuk</w:t>
      </w:r>
      <w:proofErr w:type="spellEnd"/>
      <w:r w:rsidRPr="00732F0A">
        <w:rPr>
          <w:rFonts w:ascii="Book Antiqua" w:hAnsi="Book Antiqua" w:cs="Arial"/>
          <w:sz w:val="22"/>
          <w:szCs w:val="22"/>
        </w:rPr>
        <w:t xml:space="preserve"> Substation (with ACSR Triple Condor) under Transmission Line &amp; Substation works associated with Transmission Project in Kenya through PPP-JV model with Africa50. Spec No: CC-CS/PG-AF50/KEN/TL01/G5</w:t>
      </w:r>
    </w:p>
    <w:p w:rsidR="004D6AB4" w:rsidRPr="00732F0A" w:rsidRDefault="004D6AB4" w:rsidP="004D6AB4">
      <w:pPr>
        <w:rPr>
          <w:rFonts w:ascii="Book Antiqua" w:hAnsi="Book Antiqua" w:cs="Arial"/>
          <w:sz w:val="22"/>
          <w:szCs w:val="22"/>
        </w:rPr>
      </w:pPr>
    </w:p>
    <w:p w:rsidR="004D6AB4" w:rsidRPr="00732F0A" w:rsidRDefault="004D6AB4" w:rsidP="00C03199">
      <w:pPr>
        <w:numPr>
          <w:ilvl w:val="0"/>
          <w:numId w:val="3"/>
        </w:numPr>
        <w:ind w:left="630" w:right="209" w:hanging="360"/>
        <w:jc w:val="both"/>
        <w:rPr>
          <w:rFonts w:ascii="Book Antiqua" w:hAnsi="Book Antiqua" w:cs="Arial"/>
          <w:sz w:val="22"/>
          <w:szCs w:val="22"/>
        </w:rPr>
      </w:pPr>
      <w:r w:rsidRPr="00732F0A">
        <w:rPr>
          <w:rFonts w:ascii="Book Antiqua" w:hAnsi="Book Antiqua" w:cs="Arial"/>
          <w:sz w:val="22"/>
          <w:szCs w:val="22"/>
        </w:rPr>
        <w:t xml:space="preserve">Tower Package – TL02 (TL02) for 400kV D/C (ACSR Twin Moose) </w:t>
      </w:r>
      <w:proofErr w:type="spellStart"/>
      <w:r w:rsidRPr="00732F0A">
        <w:rPr>
          <w:rFonts w:ascii="Book Antiqua" w:hAnsi="Book Antiqua" w:cs="Arial"/>
          <w:sz w:val="22"/>
          <w:szCs w:val="22"/>
        </w:rPr>
        <w:t>Lessos-Loosuk</w:t>
      </w:r>
      <w:proofErr w:type="spellEnd"/>
      <w:r w:rsidRPr="00732F0A">
        <w:rPr>
          <w:rFonts w:ascii="Book Antiqua" w:hAnsi="Book Antiqua" w:cs="Arial"/>
          <w:sz w:val="22"/>
          <w:szCs w:val="22"/>
        </w:rPr>
        <w:t xml:space="preserve"> Transmission Line and LILO of </w:t>
      </w:r>
      <w:proofErr w:type="spellStart"/>
      <w:r w:rsidRPr="00732F0A">
        <w:rPr>
          <w:rFonts w:ascii="Book Antiqua" w:hAnsi="Book Antiqua" w:cs="Arial"/>
          <w:sz w:val="22"/>
          <w:szCs w:val="22"/>
        </w:rPr>
        <w:t>Loyangalani-Suswa</w:t>
      </w:r>
      <w:proofErr w:type="spellEnd"/>
      <w:r w:rsidRPr="00732F0A">
        <w:rPr>
          <w:rFonts w:ascii="Book Antiqua" w:hAnsi="Book Antiqua" w:cs="Arial"/>
          <w:sz w:val="22"/>
          <w:szCs w:val="22"/>
        </w:rPr>
        <w:t xml:space="preserve"> 400kV D/C Line at </w:t>
      </w:r>
      <w:proofErr w:type="spellStart"/>
      <w:r w:rsidRPr="00732F0A">
        <w:rPr>
          <w:rFonts w:ascii="Book Antiqua" w:hAnsi="Book Antiqua" w:cs="Arial"/>
          <w:sz w:val="22"/>
          <w:szCs w:val="22"/>
        </w:rPr>
        <w:t>Loosuk</w:t>
      </w:r>
      <w:proofErr w:type="spellEnd"/>
      <w:r w:rsidRPr="00732F0A">
        <w:rPr>
          <w:rFonts w:ascii="Book Antiqua" w:hAnsi="Book Antiqua" w:cs="Arial"/>
          <w:sz w:val="22"/>
          <w:szCs w:val="22"/>
        </w:rPr>
        <w:t xml:space="preserve"> Substation (with ACSR Triple Condor) under Transmission Line &amp; Substation works associated with Transmission Project in Kenya through PPP-JV model with Africa50. Spec No: CC-CS/PG-AF50/KEN/TL02/G5</w:t>
      </w:r>
    </w:p>
    <w:p w:rsidR="004D6AB4" w:rsidRPr="00732F0A" w:rsidRDefault="00732F0A" w:rsidP="004D6AB4">
      <w:pPr>
        <w:pStyle w:val="NormalWeb"/>
        <w:tabs>
          <w:tab w:val="left" w:pos="1260"/>
        </w:tabs>
        <w:spacing w:before="120" w:beforeAutospacing="0" w:after="120" w:afterAutospacing="0"/>
        <w:ind w:left="360" w:right="288"/>
        <w:jc w:val="both"/>
        <w:rPr>
          <w:rFonts w:ascii="Book Antiqua" w:hAnsi="Book Antiqua" w:cs="Arial"/>
          <w:sz w:val="22"/>
          <w:szCs w:val="22"/>
        </w:rPr>
      </w:pPr>
      <w:r w:rsidRPr="00732F0A">
        <w:rPr>
          <w:rFonts w:ascii="Book Antiqua" w:hAnsi="Book Antiqua" w:cs="Arial"/>
          <w:sz w:val="22"/>
          <w:szCs w:val="22"/>
        </w:rPr>
        <w:t xml:space="preserve">and </w:t>
      </w:r>
      <w:r w:rsidR="004D6AB4" w:rsidRPr="00732F0A">
        <w:rPr>
          <w:rFonts w:ascii="Book Antiqua" w:hAnsi="Book Antiqua" w:cs="Arial"/>
          <w:sz w:val="22"/>
          <w:szCs w:val="22"/>
        </w:rPr>
        <w:t xml:space="preserve">any of the </w:t>
      </w:r>
      <w:r w:rsidRPr="00732F0A">
        <w:rPr>
          <w:rFonts w:ascii="Book Antiqua" w:hAnsi="Book Antiqua" w:cs="Arial"/>
          <w:sz w:val="22"/>
          <w:szCs w:val="22"/>
        </w:rPr>
        <w:t xml:space="preserve">above </w:t>
      </w:r>
      <w:r w:rsidR="004D6AB4" w:rsidRPr="00732F0A">
        <w:rPr>
          <w:rFonts w:ascii="Book Antiqua" w:hAnsi="Book Antiqua" w:cs="Arial"/>
          <w:sz w:val="22"/>
          <w:szCs w:val="22"/>
        </w:rPr>
        <w:t xml:space="preserve">mentioned </w:t>
      </w:r>
      <w:r w:rsidRPr="00732F0A">
        <w:rPr>
          <w:rFonts w:ascii="Book Antiqua" w:hAnsi="Book Antiqua" w:cs="Arial"/>
          <w:sz w:val="22"/>
          <w:szCs w:val="22"/>
        </w:rPr>
        <w:t xml:space="preserve">conditions </w:t>
      </w:r>
      <w:r w:rsidR="004D6AB4" w:rsidRPr="00732F0A">
        <w:rPr>
          <w:rFonts w:ascii="Book Antiqua" w:hAnsi="Book Antiqua" w:cs="Arial"/>
          <w:sz w:val="22"/>
          <w:szCs w:val="22"/>
        </w:rPr>
        <w:t>at (a</w:t>
      </w:r>
      <w:proofErr w:type="gramStart"/>
      <w:r w:rsidR="004D6AB4" w:rsidRPr="00732F0A">
        <w:rPr>
          <w:rFonts w:ascii="Book Antiqua" w:hAnsi="Book Antiqua" w:cs="Arial"/>
          <w:sz w:val="22"/>
          <w:szCs w:val="22"/>
        </w:rPr>
        <w:t>),(</w:t>
      </w:r>
      <w:proofErr w:type="gramEnd"/>
      <w:r w:rsidR="004D6AB4" w:rsidRPr="00732F0A">
        <w:rPr>
          <w:rFonts w:ascii="Book Antiqua" w:hAnsi="Book Antiqua" w:cs="Arial"/>
          <w:sz w:val="22"/>
          <w:szCs w:val="22"/>
        </w:rPr>
        <w:t xml:space="preserve">b),(c),(d) </w:t>
      </w:r>
      <w:r w:rsidRPr="00732F0A">
        <w:rPr>
          <w:rFonts w:ascii="Book Antiqua" w:hAnsi="Book Antiqua" w:cs="Arial"/>
          <w:sz w:val="22"/>
          <w:szCs w:val="22"/>
        </w:rPr>
        <w:t xml:space="preserve">has occurred </w:t>
      </w:r>
      <w:r w:rsidR="004D6AB4" w:rsidRPr="00732F0A">
        <w:rPr>
          <w:rFonts w:ascii="Book Antiqua" w:hAnsi="Book Antiqua" w:cs="Arial"/>
          <w:sz w:val="22"/>
          <w:szCs w:val="22"/>
        </w:rPr>
        <w:t xml:space="preserve">in any one of the package </w:t>
      </w:r>
      <w:r w:rsidRPr="00732F0A">
        <w:rPr>
          <w:rFonts w:ascii="Book Antiqua" w:hAnsi="Book Antiqua" w:cs="Arial"/>
          <w:sz w:val="22"/>
          <w:szCs w:val="22"/>
        </w:rPr>
        <w:t xml:space="preserve">or both the packages </w:t>
      </w:r>
      <w:r w:rsidR="004D6AB4" w:rsidRPr="00732F0A">
        <w:rPr>
          <w:rFonts w:ascii="Book Antiqua" w:hAnsi="Book Antiqua" w:cs="Arial"/>
          <w:sz w:val="22"/>
          <w:szCs w:val="22"/>
        </w:rPr>
        <w:t xml:space="preserve">(i.e. in either TL01 or TL02 </w:t>
      </w:r>
      <w:r w:rsidR="006E2773">
        <w:rPr>
          <w:rFonts w:ascii="Book Antiqua" w:hAnsi="Book Antiqua" w:cs="Arial"/>
          <w:sz w:val="22"/>
          <w:szCs w:val="22"/>
        </w:rPr>
        <w:t>or</w:t>
      </w:r>
      <w:r w:rsidR="004D6AB4" w:rsidRPr="00732F0A">
        <w:rPr>
          <w:rFonts w:ascii="Book Antiqua" w:hAnsi="Book Antiqua" w:cs="Arial"/>
          <w:sz w:val="22"/>
          <w:szCs w:val="22"/>
        </w:rPr>
        <w:t xml:space="preserve"> Both)</w:t>
      </w:r>
      <w:r>
        <w:rPr>
          <w:rFonts w:ascii="Book Antiqua" w:hAnsi="Book Antiqua" w:cs="Arial"/>
          <w:sz w:val="22"/>
          <w:szCs w:val="22"/>
        </w:rPr>
        <w:t xml:space="preserve"> </w:t>
      </w:r>
    </w:p>
    <w:p w:rsidR="004D6AB4" w:rsidRPr="00732F0A" w:rsidRDefault="004D6AB4" w:rsidP="004D6AB4">
      <w:pPr>
        <w:jc w:val="both"/>
        <w:rPr>
          <w:rFonts w:ascii="Book Antiqua" w:hAnsi="Book Antiqua"/>
          <w:bCs/>
          <w:sz w:val="22"/>
          <w:szCs w:val="22"/>
        </w:rPr>
      </w:pPr>
    </w:p>
    <w:p w:rsidR="004D6AB4" w:rsidRPr="00732F0A" w:rsidRDefault="004D6AB4" w:rsidP="00C03199">
      <w:pPr>
        <w:ind w:right="119"/>
        <w:jc w:val="both"/>
        <w:rPr>
          <w:rFonts w:ascii="Book Antiqua" w:hAnsi="Book Antiqua"/>
          <w:bCs/>
          <w:sz w:val="22"/>
          <w:szCs w:val="22"/>
        </w:rPr>
      </w:pPr>
      <w:r w:rsidRPr="00732F0A">
        <w:rPr>
          <w:rFonts w:ascii="Book Antiqua" w:hAnsi="Book Antiqua"/>
          <w:bCs/>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004D6AB4" w:rsidRPr="00732F0A" w:rsidRDefault="004D6AB4" w:rsidP="004D6AB4">
      <w:pPr>
        <w:jc w:val="both"/>
        <w:rPr>
          <w:rFonts w:ascii="Book Antiqua" w:hAnsi="Book Antiqua"/>
          <w:bCs/>
          <w:sz w:val="22"/>
          <w:szCs w:val="22"/>
        </w:rPr>
      </w:pPr>
    </w:p>
    <w:p w:rsidR="004D6AB4" w:rsidRPr="00732F0A" w:rsidRDefault="004D6AB4" w:rsidP="00C03199">
      <w:pPr>
        <w:ind w:right="119"/>
        <w:jc w:val="both"/>
        <w:rPr>
          <w:rFonts w:ascii="Book Antiqua" w:hAnsi="Book Antiqua"/>
          <w:bCs/>
          <w:sz w:val="22"/>
          <w:szCs w:val="22"/>
        </w:rPr>
      </w:pPr>
      <w:r w:rsidRPr="00732F0A">
        <w:rPr>
          <w:rFonts w:ascii="Book Antiqua" w:hAnsi="Book Antiqua"/>
          <w:bCs/>
          <w:sz w:val="22"/>
          <w:szCs w:val="22"/>
        </w:rPr>
        <w:t>This guarantee will remain in full force up to and including (the date 28 days after the period of bid validity), and any demand in respect thereof must reach the Bank not later than the above date.</w:t>
      </w:r>
    </w:p>
    <w:p w:rsidR="004D6AB4" w:rsidRPr="00732F0A" w:rsidRDefault="004D6AB4" w:rsidP="004D6AB4">
      <w:pPr>
        <w:jc w:val="center"/>
        <w:rPr>
          <w:rFonts w:ascii="Book Antiqua" w:hAnsi="Book Antiqua"/>
          <w:b/>
          <w:sz w:val="22"/>
          <w:szCs w:val="22"/>
        </w:rPr>
      </w:pPr>
    </w:p>
    <w:p w:rsidR="004D6AB4" w:rsidRPr="00732F0A" w:rsidRDefault="004D6AB4" w:rsidP="004D6AB4">
      <w:pPr>
        <w:jc w:val="both"/>
        <w:rPr>
          <w:rFonts w:ascii="Book Antiqua" w:hAnsi="Book Antiqua"/>
          <w:b/>
          <w:sz w:val="22"/>
          <w:szCs w:val="22"/>
        </w:rPr>
      </w:pPr>
    </w:p>
    <w:p w:rsidR="004D6AB4" w:rsidRPr="00732F0A" w:rsidRDefault="004D6AB4" w:rsidP="004D6AB4">
      <w:pPr>
        <w:jc w:val="right"/>
        <w:rPr>
          <w:rFonts w:ascii="Book Antiqua" w:hAnsi="Book Antiqua"/>
          <w:bCs/>
          <w:sz w:val="22"/>
          <w:szCs w:val="22"/>
        </w:rPr>
      </w:pPr>
      <w:r w:rsidRPr="00732F0A">
        <w:rPr>
          <w:rFonts w:ascii="Book Antiqua" w:hAnsi="Book Antiqua"/>
          <w:bCs/>
          <w:sz w:val="22"/>
          <w:szCs w:val="22"/>
        </w:rPr>
        <w:t>For and on behalf of the Bank</w:t>
      </w:r>
    </w:p>
    <w:p w:rsidR="004D6AB4" w:rsidRPr="00732F0A" w:rsidRDefault="004D6AB4" w:rsidP="004D6AB4">
      <w:pPr>
        <w:jc w:val="right"/>
        <w:rPr>
          <w:rFonts w:ascii="Book Antiqua" w:hAnsi="Book Antiqua"/>
          <w:bCs/>
          <w:sz w:val="22"/>
          <w:szCs w:val="22"/>
        </w:rPr>
      </w:pPr>
    </w:p>
    <w:p w:rsidR="004D6AB4" w:rsidRPr="00732F0A" w:rsidRDefault="004D6AB4" w:rsidP="004D6AB4">
      <w:pPr>
        <w:jc w:val="right"/>
        <w:rPr>
          <w:rFonts w:ascii="Book Antiqua" w:hAnsi="Book Antiqua"/>
          <w:bCs/>
          <w:sz w:val="22"/>
          <w:szCs w:val="22"/>
        </w:rPr>
      </w:pPr>
    </w:p>
    <w:p w:rsidR="004D6AB4" w:rsidRPr="00732F0A" w:rsidRDefault="004D6AB4" w:rsidP="004D6AB4">
      <w:pPr>
        <w:jc w:val="right"/>
        <w:rPr>
          <w:rFonts w:ascii="Book Antiqua" w:hAnsi="Book Antiqua"/>
          <w:bCs/>
          <w:sz w:val="22"/>
          <w:szCs w:val="22"/>
        </w:rPr>
      </w:pPr>
      <w:r w:rsidRPr="00732F0A">
        <w:rPr>
          <w:rFonts w:ascii="Book Antiqua" w:hAnsi="Book Antiqua"/>
          <w:bCs/>
          <w:sz w:val="22"/>
          <w:szCs w:val="22"/>
        </w:rPr>
        <w:t>...................................................</w:t>
      </w:r>
    </w:p>
    <w:p w:rsidR="004D6AB4" w:rsidRPr="00732F0A" w:rsidRDefault="004D6AB4" w:rsidP="004D6AB4">
      <w:pPr>
        <w:jc w:val="right"/>
        <w:rPr>
          <w:rFonts w:ascii="Book Antiqua" w:hAnsi="Book Antiqua"/>
          <w:bCs/>
          <w:sz w:val="22"/>
          <w:szCs w:val="22"/>
        </w:rPr>
      </w:pPr>
      <w:r w:rsidRPr="00732F0A">
        <w:rPr>
          <w:rFonts w:ascii="Book Antiqua" w:hAnsi="Book Antiqua"/>
          <w:bCs/>
          <w:sz w:val="22"/>
          <w:szCs w:val="22"/>
        </w:rPr>
        <w:tab/>
        <w:t>(Signature)</w:t>
      </w:r>
    </w:p>
    <w:p w:rsidR="004D6AB4" w:rsidRPr="00732F0A" w:rsidRDefault="004D6AB4" w:rsidP="004D6AB4">
      <w:pPr>
        <w:jc w:val="right"/>
        <w:rPr>
          <w:rFonts w:ascii="Book Antiqua" w:hAnsi="Book Antiqua"/>
          <w:bCs/>
          <w:sz w:val="22"/>
          <w:szCs w:val="22"/>
        </w:rPr>
      </w:pPr>
    </w:p>
    <w:p w:rsidR="004D6AB4" w:rsidRPr="00732F0A" w:rsidRDefault="004D6AB4" w:rsidP="004D6AB4">
      <w:pPr>
        <w:jc w:val="right"/>
        <w:rPr>
          <w:rFonts w:ascii="Book Antiqua" w:hAnsi="Book Antiqua"/>
          <w:bCs/>
          <w:sz w:val="22"/>
          <w:szCs w:val="22"/>
        </w:rPr>
      </w:pPr>
      <w:r w:rsidRPr="00732F0A">
        <w:rPr>
          <w:rFonts w:ascii="Book Antiqua" w:hAnsi="Book Antiqua"/>
          <w:bCs/>
          <w:sz w:val="22"/>
          <w:szCs w:val="22"/>
        </w:rPr>
        <w:t>in the capacity of</w:t>
      </w:r>
    </w:p>
    <w:p w:rsidR="004D6AB4" w:rsidRPr="00732F0A" w:rsidRDefault="004D6AB4" w:rsidP="004D6AB4">
      <w:pPr>
        <w:jc w:val="right"/>
        <w:rPr>
          <w:rFonts w:ascii="Book Antiqua" w:hAnsi="Book Antiqua"/>
          <w:bCs/>
          <w:sz w:val="22"/>
          <w:szCs w:val="22"/>
        </w:rPr>
      </w:pPr>
    </w:p>
    <w:p w:rsidR="004D6AB4" w:rsidRPr="00732F0A" w:rsidRDefault="004D6AB4" w:rsidP="004D6AB4">
      <w:pPr>
        <w:jc w:val="right"/>
        <w:rPr>
          <w:rFonts w:ascii="Book Antiqua" w:hAnsi="Book Antiqua"/>
          <w:bCs/>
          <w:sz w:val="22"/>
          <w:szCs w:val="22"/>
        </w:rPr>
      </w:pPr>
    </w:p>
    <w:p w:rsidR="004D6AB4" w:rsidRPr="00732F0A" w:rsidRDefault="004D6AB4" w:rsidP="004D6AB4">
      <w:pPr>
        <w:jc w:val="right"/>
        <w:rPr>
          <w:rFonts w:ascii="Book Antiqua" w:hAnsi="Book Antiqua"/>
          <w:bCs/>
          <w:sz w:val="22"/>
          <w:szCs w:val="22"/>
        </w:rPr>
      </w:pPr>
      <w:r w:rsidRPr="00732F0A">
        <w:rPr>
          <w:rFonts w:ascii="Book Antiqua" w:hAnsi="Book Antiqua"/>
          <w:bCs/>
          <w:sz w:val="22"/>
          <w:szCs w:val="22"/>
        </w:rPr>
        <w:t>..................................................</w:t>
      </w:r>
    </w:p>
    <w:p w:rsidR="004D6AB4" w:rsidRPr="00732F0A" w:rsidRDefault="004D6AB4" w:rsidP="004D6AB4">
      <w:pPr>
        <w:jc w:val="right"/>
        <w:rPr>
          <w:rFonts w:ascii="Book Antiqua" w:hAnsi="Book Antiqua"/>
          <w:bCs/>
          <w:sz w:val="22"/>
          <w:szCs w:val="22"/>
        </w:rPr>
      </w:pPr>
    </w:p>
    <w:p w:rsidR="004D6AB4" w:rsidRPr="00732F0A" w:rsidRDefault="004D6AB4" w:rsidP="004D6AB4">
      <w:pPr>
        <w:jc w:val="right"/>
        <w:rPr>
          <w:rFonts w:ascii="Book Antiqua" w:hAnsi="Book Antiqua"/>
          <w:bCs/>
          <w:sz w:val="22"/>
          <w:szCs w:val="22"/>
        </w:rPr>
      </w:pPr>
      <w:r w:rsidRPr="00732F0A">
        <w:rPr>
          <w:rFonts w:ascii="Book Antiqua" w:hAnsi="Book Antiqua"/>
          <w:bCs/>
          <w:sz w:val="22"/>
          <w:szCs w:val="22"/>
        </w:rPr>
        <w:t>Common Seal of the Bank</w:t>
      </w:r>
    </w:p>
    <w:p w:rsidR="004D6AB4" w:rsidRPr="00732F0A" w:rsidRDefault="004D6AB4" w:rsidP="004D6AB4">
      <w:pPr>
        <w:ind w:left="720" w:hanging="720"/>
        <w:jc w:val="both"/>
        <w:rPr>
          <w:rFonts w:ascii="Book Antiqua" w:hAnsi="Book Antiqua"/>
          <w:bCs/>
          <w:sz w:val="22"/>
          <w:szCs w:val="22"/>
        </w:rPr>
      </w:pPr>
      <w:r w:rsidRPr="00732F0A">
        <w:rPr>
          <w:rFonts w:ascii="Book Antiqua" w:hAnsi="Book Antiqua"/>
          <w:bCs/>
          <w:sz w:val="22"/>
          <w:szCs w:val="22"/>
        </w:rPr>
        <w:t>Note:</w:t>
      </w:r>
      <w:r w:rsidRPr="00732F0A">
        <w:rPr>
          <w:rFonts w:ascii="Book Antiqua" w:hAnsi="Book Antiqua"/>
          <w:bCs/>
          <w:sz w:val="22"/>
          <w:szCs w:val="22"/>
        </w:rPr>
        <w:tab/>
      </w:r>
    </w:p>
    <w:p w:rsidR="004D6AB4" w:rsidRPr="00732F0A" w:rsidRDefault="004D6AB4" w:rsidP="004D6AB4">
      <w:pPr>
        <w:ind w:left="720" w:hanging="720"/>
        <w:jc w:val="both"/>
        <w:rPr>
          <w:rFonts w:ascii="Book Antiqua" w:hAnsi="Book Antiqua"/>
          <w:bCs/>
          <w:sz w:val="22"/>
          <w:szCs w:val="22"/>
        </w:rPr>
      </w:pPr>
    </w:p>
    <w:p w:rsidR="004D6AB4" w:rsidRPr="00732F0A" w:rsidRDefault="004D6AB4" w:rsidP="004D6AB4">
      <w:pPr>
        <w:ind w:left="720" w:hanging="720"/>
        <w:jc w:val="both"/>
        <w:rPr>
          <w:rFonts w:ascii="Book Antiqua" w:hAnsi="Book Antiqua"/>
          <w:bCs/>
          <w:sz w:val="22"/>
          <w:szCs w:val="22"/>
        </w:rPr>
      </w:pPr>
      <w:r w:rsidRPr="00732F0A">
        <w:rPr>
          <w:rFonts w:ascii="Book Antiqua" w:hAnsi="Book Antiqua"/>
          <w:bCs/>
          <w:sz w:val="22"/>
          <w:szCs w:val="22"/>
        </w:rPr>
        <w:t>1.</w:t>
      </w:r>
      <w:r w:rsidRPr="00732F0A">
        <w:rPr>
          <w:rFonts w:ascii="Book Antiqua" w:hAnsi="Book Antiqua"/>
          <w:bCs/>
          <w:sz w:val="22"/>
          <w:szCs w:val="22"/>
        </w:rPr>
        <w:tab/>
        <w:t>In case the bid is submitted by a Joint Venture, the bid security shall be in the name of the Joint Venture and not in the name of the Lead Partner or any other Partner(s) of the Joint Venture.</w:t>
      </w:r>
    </w:p>
    <w:p w:rsidR="004D6AB4" w:rsidRPr="00732F0A" w:rsidRDefault="004D6AB4" w:rsidP="004D6AB4">
      <w:pPr>
        <w:ind w:left="720" w:hanging="720"/>
        <w:jc w:val="both"/>
        <w:rPr>
          <w:rFonts w:ascii="Book Antiqua" w:hAnsi="Book Antiqua"/>
          <w:bCs/>
          <w:sz w:val="22"/>
          <w:szCs w:val="22"/>
        </w:rPr>
      </w:pPr>
    </w:p>
    <w:p w:rsidR="004D6AB4" w:rsidRDefault="004D6AB4" w:rsidP="004D6AB4">
      <w:pPr>
        <w:ind w:left="720" w:hanging="720"/>
        <w:jc w:val="both"/>
        <w:rPr>
          <w:rFonts w:ascii="Book Antiqua" w:hAnsi="Book Antiqua"/>
          <w:bCs/>
          <w:sz w:val="22"/>
          <w:szCs w:val="22"/>
        </w:rPr>
      </w:pPr>
      <w:r w:rsidRPr="00732F0A">
        <w:rPr>
          <w:rFonts w:ascii="Book Antiqua" w:hAnsi="Book Antiqua"/>
          <w:bCs/>
          <w:sz w:val="22"/>
          <w:szCs w:val="22"/>
        </w:rPr>
        <w:t>2.</w:t>
      </w:r>
      <w:r w:rsidRPr="00732F0A">
        <w:rPr>
          <w:rFonts w:ascii="Book Antiqua" w:hAnsi="Book Antiqua"/>
          <w:bCs/>
          <w:sz w:val="22"/>
          <w:szCs w:val="22"/>
        </w:rPr>
        <w:tab/>
        <w:t>The non-judicial stamp papers of appropriate value, if required as per laws of the country of the bidder, shall be purchased in the name of Bank who issues the 'Bank Guarantee'.</w:t>
      </w:r>
    </w:p>
    <w:p w:rsidR="008149EC" w:rsidRDefault="008149EC" w:rsidP="004D6AB4">
      <w:pPr>
        <w:ind w:left="720" w:hanging="720"/>
        <w:jc w:val="both"/>
        <w:rPr>
          <w:rFonts w:ascii="Book Antiqua" w:hAnsi="Book Antiqua"/>
          <w:bCs/>
          <w:sz w:val="22"/>
          <w:szCs w:val="22"/>
        </w:rPr>
      </w:pPr>
    </w:p>
    <w:p w:rsidR="008149EC" w:rsidRPr="0000327D" w:rsidRDefault="008149EC" w:rsidP="008149EC">
      <w:pPr>
        <w:tabs>
          <w:tab w:val="num" w:pos="450"/>
        </w:tabs>
        <w:ind w:left="720" w:hanging="720"/>
        <w:jc w:val="both"/>
        <w:rPr>
          <w:rFonts w:ascii="Book Antiqua" w:hAnsi="Book Antiqua" w:cs="Arial"/>
          <w:sz w:val="22"/>
          <w:szCs w:val="22"/>
        </w:rPr>
      </w:pPr>
      <w:r>
        <w:rPr>
          <w:rFonts w:ascii="Book Antiqua" w:hAnsi="Book Antiqua" w:cs="Arial"/>
          <w:sz w:val="22"/>
          <w:szCs w:val="22"/>
        </w:rPr>
        <w:t xml:space="preserve">3. </w:t>
      </w:r>
      <w:r>
        <w:rPr>
          <w:rFonts w:ascii="Book Antiqua" w:hAnsi="Book Antiqua" w:cs="Arial"/>
          <w:sz w:val="22"/>
          <w:szCs w:val="22"/>
        </w:rPr>
        <w:tab/>
      </w:r>
      <w:r>
        <w:rPr>
          <w:rFonts w:ascii="Book Antiqua" w:hAnsi="Book Antiqua" w:cs="Arial"/>
          <w:sz w:val="22"/>
          <w:szCs w:val="22"/>
        </w:rPr>
        <w:tab/>
      </w:r>
      <w:r w:rsidRPr="0000327D">
        <w:rPr>
          <w:rFonts w:ascii="Book Antiqua" w:hAnsi="Book Antiqua" w:cs="Arial"/>
          <w:sz w:val="22"/>
          <w:szCs w:val="22"/>
        </w:rPr>
        <w:t xml:space="preserve">The Bank Guarantee should be in accordance with the proforma as provided. However, in case the issuing bank insists for additional paragraph regarding applicability of ICC publication No: 758, the following may be added at the end of the </w:t>
      </w:r>
      <w:r w:rsidRPr="0000327D">
        <w:rPr>
          <w:rFonts w:ascii="Book Antiqua" w:hAnsi="Book Antiqua" w:cs="Arial"/>
          <w:sz w:val="22"/>
          <w:szCs w:val="22"/>
        </w:rPr>
        <w:lastRenderedPageBreak/>
        <w:t>proforma of the Bank Guarantee [i.e., end paragraph of the Bank Guarantee preceding the signature(s) of the issuing authority(</w:t>
      </w:r>
      <w:proofErr w:type="spellStart"/>
      <w:r w:rsidRPr="0000327D">
        <w:rPr>
          <w:rFonts w:ascii="Book Antiqua" w:hAnsi="Book Antiqua" w:cs="Arial"/>
          <w:sz w:val="22"/>
          <w:szCs w:val="22"/>
        </w:rPr>
        <w:t>ies</w:t>
      </w:r>
      <w:proofErr w:type="spellEnd"/>
      <w:r w:rsidRPr="0000327D">
        <w:rPr>
          <w:rFonts w:ascii="Book Antiqua" w:hAnsi="Book Antiqua" w:cs="Arial"/>
          <w:sz w:val="22"/>
          <w:szCs w:val="22"/>
        </w:rPr>
        <w:t>) of the Bank Guarantee]:</w:t>
      </w:r>
    </w:p>
    <w:p w:rsidR="008149EC" w:rsidRPr="0000327D" w:rsidRDefault="008149EC" w:rsidP="008149EC">
      <w:pPr>
        <w:tabs>
          <w:tab w:val="left" w:pos="720"/>
        </w:tabs>
        <w:ind w:left="450"/>
        <w:jc w:val="both"/>
        <w:rPr>
          <w:rFonts w:ascii="Book Antiqua" w:hAnsi="Book Antiqua" w:cs="Arial"/>
          <w:sz w:val="22"/>
          <w:szCs w:val="22"/>
        </w:rPr>
      </w:pPr>
    </w:p>
    <w:p w:rsidR="008149EC" w:rsidRPr="0000327D" w:rsidRDefault="008149EC" w:rsidP="008149EC">
      <w:pPr>
        <w:ind w:left="900"/>
        <w:jc w:val="both"/>
        <w:rPr>
          <w:rFonts w:ascii="Book Antiqua" w:hAnsi="Book Antiqua" w:cs="Arial"/>
          <w:sz w:val="22"/>
          <w:szCs w:val="22"/>
        </w:rPr>
      </w:pPr>
      <w:r w:rsidRPr="0000327D">
        <w:rPr>
          <w:rFonts w:ascii="Book Antiqua" w:hAnsi="Book Antiqua" w:cs="Arial"/>
          <w:sz w:val="22"/>
          <w:szCs w:val="22"/>
        </w:rPr>
        <w:t>“</w:t>
      </w:r>
      <w:r w:rsidRPr="0000327D">
        <w:rPr>
          <w:rFonts w:ascii="Book Antiqua" w:hAnsi="Book Antiqua" w:cs="Arial"/>
          <w:i/>
          <w:iCs/>
          <w:sz w:val="22"/>
          <w:szCs w:val="22"/>
        </w:rPr>
        <w:t>This Guarantee is subject to Uniform Rules for Demand Guarantee, ICC publication No. 758.</w:t>
      </w:r>
      <w:r w:rsidRPr="0000327D">
        <w:rPr>
          <w:rFonts w:ascii="Book Antiqua" w:hAnsi="Book Antiqua" w:cs="Arial"/>
          <w:sz w:val="22"/>
          <w:szCs w:val="22"/>
        </w:rPr>
        <w:t>”</w:t>
      </w:r>
    </w:p>
    <w:p w:rsidR="008149EC" w:rsidRPr="0000327D" w:rsidRDefault="008149EC" w:rsidP="008149EC">
      <w:pPr>
        <w:ind w:left="900"/>
        <w:jc w:val="both"/>
        <w:rPr>
          <w:rFonts w:ascii="Book Antiqua" w:hAnsi="Book Antiqua" w:cs="Arial"/>
          <w:sz w:val="22"/>
          <w:szCs w:val="22"/>
        </w:rPr>
      </w:pPr>
    </w:p>
    <w:p w:rsidR="008149EC" w:rsidRPr="0000327D" w:rsidRDefault="008149EC" w:rsidP="008149EC">
      <w:pPr>
        <w:tabs>
          <w:tab w:val="num" w:pos="450"/>
        </w:tabs>
        <w:ind w:left="720" w:hanging="720"/>
        <w:jc w:val="both"/>
        <w:rPr>
          <w:rFonts w:ascii="Book Antiqua" w:hAnsi="Book Antiqua" w:cs="Arial"/>
          <w:sz w:val="22"/>
          <w:szCs w:val="22"/>
        </w:rPr>
      </w:pPr>
      <w:r w:rsidRPr="0000327D">
        <w:rPr>
          <w:rFonts w:ascii="Book Antiqua" w:hAnsi="Book Antiqua" w:cs="Arial"/>
          <w:sz w:val="22"/>
          <w:szCs w:val="22"/>
        </w:rPr>
        <w:t>4.</w:t>
      </w:r>
      <w:r w:rsidRPr="0000327D">
        <w:rPr>
          <w:rFonts w:ascii="Book Antiqua" w:hAnsi="Book Antiqua" w:cs="Arial"/>
          <w:sz w:val="22"/>
          <w:szCs w:val="22"/>
        </w:rPr>
        <w:tab/>
      </w:r>
      <w:r w:rsidRPr="0000327D">
        <w:rPr>
          <w:rFonts w:ascii="Book Antiqua" w:hAnsi="Book Antiqua" w:cs="Arial"/>
          <w:sz w:val="22"/>
          <w:szCs w:val="22"/>
        </w:rPr>
        <w:tab/>
        <w:t xml:space="preserve">At the time of issuance of the Bank Guarantee (including its extensions) through SFMS facility, the issuing bank will input the IFSC code of Beneficiary Bank as mentioned at ITB clause 20.3 in BDS in their Trade Finance Portal. </w:t>
      </w:r>
    </w:p>
    <w:p w:rsidR="008149EC" w:rsidRPr="0000327D" w:rsidRDefault="008149EC" w:rsidP="008149EC">
      <w:pPr>
        <w:tabs>
          <w:tab w:val="num" w:pos="450"/>
        </w:tabs>
        <w:ind w:left="720" w:hanging="720"/>
        <w:jc w:val="both"/>
        <w:rPr>
          <w:rFonts w:ascii="Book Antiqua" w:hAnsi="Book Antiqua" w:cs="Arial"/>
          <w:sz w:val="22"/>
          <w:szCs w:val="22"/>
        </w:rPr>
      </w:pPr>
    </w:p>
    <w:p w:rsidR="008149EC" w:rsidRPr="0000327D" w:rsidRDefault="008149EC" w:rsidP="008149EC">
      <w:pPr>
        <w:ind w:left="810"/>
        <w:jc w:val="both"/>
        <w:rPr>
          <w:rFonts w:ascii="Book Antiqua" w:hAnsi="Book Antiqua" w:cs="Arial"/>
          <w:sz w:val="22"/>
          <w:szCs w:val="22"/>
        </w:rPr>
      </w:pPr>
      <w:r w:rsidRPr="0000327D">
        <w:rPr>
          <w:rFonts w:ascii="Book Antiqua" w:hAnsi="Book Antiqua" w:cs="Arial"/>
          <w:sz w:val="22"/>
          <w:szCs w:val="22"/>
        </w:rPr>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00327D">
        <w:rPr>
          <w:rFonts w:ascii="Book Antiqua" w:hAnsi="Book Antiqua" w:cs="Arial"/>
          <w:sz w:val="22"/>
          <w:szCs w:val="22"/>
        </w:rPr>
        <w:t>ies</w:t>
      </w:r>
      <w:proofErr w:type="spellEnd"/>
      <w:r w:rsidRPr="0000327D">
        <w:rPr>
          <w:rFonts w:ascii="Book Antiqua" w:hAnsi="Book Antiqua" w:cs="Arial"/>
          <w:sz w:val="22"/>
          <w:szCs w:val="22"/>
        </w:rPr>
        <w:t>) of the Bank Guarantee]:</w:t>
      </w:r>
    </w:p>
    <w:p w:rsidR="008149EC" w:rsidRPr="0000327D" w:rsidRDefault="008149EC" w:rsidP="008149EC">
      <w:pPr>
        <w:ind w:left="810"/>
        <w:jc w:val="both"/>
        <w:rPr>
          <w:rFonts w:ascii="Book Antiqua" w:hAnsi="Book Antiqua" w:cs="Arial"/>
          <w:sz w:val="22"/>
          <w:szCs w:val="22"/>
        </w:rPr>
      </w:pPr>
    </w:p>
    <w:p w:rsidR="008149EC" w:rsidRPr="0000327D" w:rsidRDefault="008149EC" w:rsidP="008149EC">
      <w:pPr>
        <w:ind w:left="810"/>
        <w:jc w:val="both"/>
        <w:rPr>
          <w:rFonts w:ascii="Book Antiqua" w:hAnsi="Book Antiqua" w:cs="Arial"/>
          <w:i/>
          <w:iCs/>
          <w:sz w:val="22"/>
          <w:szCs w:val="22"/>
        </w:rPr>
      </w:pPr>
      <w:r w:rsidRPr="0000327D">
        <w:rPr>
          <w:rFonts w:ascii="Book Antiqua" w:hAnsi="Book Antiqua" w:cs="Arial"/>
          <w:i/>
          <w:iCs/>
          <w:sz w:val="22"/>
          <w:szCs w:val="22"/>
        </w:rPr>
        <w:t>“This Guarantee has been issued using SFMS Platform and the requisite communication in this regard has been forwarded to the Beneficiary Bank.”</w:t>
      </w:r>
    </w:p>
    <w:p w:rsidR="008149EC" w:rsidRPr="0000327D" w:rsidRDefault="008149EC" w:rsidP="004D6AB4">
      <w:pPr>
        <w:ind w:left="720" w:hanging="720"/>
        <w:jc w:val="both"/>
        <w:rPr>
          <w:rFonts w:ascii="Book Antiqua" w:hAnsi="Book Antiqua"/>
          <w:bCs/>
          <w:sz w:val="22"/>
          <w:szCs w:val="22"/>
        </w:rPr>
      </w:pPr>
    </w:p>
    <w:p w:rsidR="004D6AB4" w:rsidRPr="0000327D" w:rsidRDefault="008149EC" w:rsidP="004D6AB4">
      <w:pPr>
        <w:ind w:left="720" w:hanging="720"/>
        <w:jc w:val="both"/>
        <w:rPr>
          <w:rFonts w:ascii="Book Antiqua" w:hAnsi="Book Antiqua"/>
          <w:bCs/>
          <w:sz w:val="22"/>
          <w:szCs w:val="22"/>
        </w:rPr>
      </w:pPr>
      <w:r w:rsidRPr="0000327D">
        <w:rPr>
          <w:rFonts w:ascii="Book Antiqua" w:hAnsi="Book Antiqua"/>
          <w:bCs/>
          <w:sz w:val="22"/>
          <w:szCs w:val="22"/>
        </w:rPr>
        <w:t>5</w:t>
      </w:r>
      <w:r w:rsidR="004D6AB4" w:rsidRPr="0000327D">
        <w:rPr>
          <w:rFonts w:ascii="Book Antiqua" w:hAnsi="Book Antiqua"/>
          <w:bCs/>
          <w:sz w:val="22"/>
          <w:szCs w:val="22"/>
        </w:rPr>
        <w:t>.</w:t>
      </w:r>
      <w:r w:rsidR="004D6AB4" w:rsidRPr="0000327D">
        <w:rPr>
          <w:rFonts w:ascii="Book Antiqua" w:hAnsi="Book Antiqua"/>
          <w:bCs/>
          <w:sz w:val="22"/>
          <w:szCs w:val="22"/>
        </w:rPr>
        <w:tab/>
      </w:r>
      <w:r w:rsidR="004D6AB4" w:rsidRPr="0000327D">
        <w:rPr>
          <w:rFonts w:ascii="Book Antiqua" w:hAnsi="Book Antiqua"/>
          <w:sz w:val="22"/>
          <w:szCs w:val="22"/>
        </w:rPr>
        <w:t>The Bank Guarantee should be in accordance with the proforma as provided. However, in case the issuing bank insists for additional paragraph for limitation of liability, the following may be added at the end of the proforma of the bank guarantee:</w:t>
      </w:r>
    </w:p>
    <w:p w:rsidR="004D6AB4" w:rsidRPr="0000327D" w:rsidRDefault="004D6AB4" w:rsidP="004D6AB4">
      <w:pPr>
        <w:ind w:left="720" w:hanging="720"/>
        <w:jc w:val="both"/>
        <w:rPr>
          <w:rFonts w:ascii="Book Antiqua" w:hAnsi="Book Antiqua"/>
          <w:bCs/>
          <w:sz w:val="22"/>
          <w:szCs w:val="22"/>
        </w:rPr>
      </w:pPr>
    </w:p>
    <w:p w:rsidR="004D6AB4" w:rsidRPr="0000327D" w:rsidRDefault="004D6AB4" w:rsidP="004D6AB4">
      <w:pPr>
        <w:jc w:val="both"/>
        <w:rPr>
          <w:rFonts w:ascii="Book Antiqua" w:hAnsi="Book Antiqua"/>
          <w:sz w:val="22"/>
          <w:szCs w:val="22"/>
        </w:rPr>
      </w:pPr>
      <w:r w:rsidRPr="0000327D">
        <w:rPr>
          <w:rFonts w:ascii="Book Antiqua" w:hAnsi="Book Antiqua"/>
          <w:sz w:val="22"/>
          <w:szCs w:val="22"/>
        </w:rPr>
        <w:tab/>
        <w:t>Notwithstanding anything contained herein:</w:t>
      </w:r>
    </w:p>
    <w:p w:rsidR="004D6AB4" w:rsidRPr="0000327D" w:rsidRDefault="004D6AB4" w:rsidP="004D6AB4">
      <w:pPr>
        <w:jc w:val="both"/>
        <w:rPr>
          <w:rFonts w:ascii="Book Antiqua" w:hAnsi="Book Antiqua"/>
          <w:sz w:val="22"/>
          <w:szCs w:val="22"/>
        </w:rPr>
      </w:pPr>
      <w:r w:rsidRPr="0000327D">
        <w:rPr>
          <w:rFonts w:ascii="Book Antiqua" w:hAnsi="Book Antiqua"/>
          <w:sz w:val="22"/>
          <w:szCs w:val="22"/>
        </w:rPr>
        <w:t> </w:t>
      </w:r>
    </w:p>
    <w:p w:rsidR="004D6AB4" w:rsidRPr="0000327D" w:rsidRDefault="004D6AB4" w:rsidP="004D6AB4">
      <w:pPr>
        <w:numPr>
          <w:ilvl w:val="0"/>
          <w:numId w:val="2"/>
        </w:numPr>
        <w:jc w:val="both"/>
        <w:rPr>
          <w:rFonts w:ascii="Book Antiqua" w:hAnsi="Book Antiqua"/>
          <w:sz w:val="22"/>
          <w:szCs w:val="22"/>
        </w:rPr>
      </w:pPr>
      <w:r w:rsidRPr="0000327D">
        <w:rPr>
          <w:rFonts w:ascii="Book Antiqua" w:hAnsi="Book Antiqua"/>
          <w:sz w:val="22"/>
          <w:szCs w:val="22"/>
        </w:rPr>
        <w:t>Our liability under this Bank Guarantee shall not exceed ______</w:t>
      </w:r>
      <w:proofErr w:type="gramStart"/>
      <w:r w:rsidRPr="0000327D">
        <w:rPr>
          <w:rFonts w:ascii="Book Antiqua" w:hAnsi="Book Antiqua"/>
          <w:sz w:val="22"/>
          <w:szCs w:val="22"/>
        </w:rPr>
        <w:t>_(</w:t>
      </w:r>
      <w:proofErr w:type="gramEnd"/>
      <w:r w:rsidRPr="0000327D">
        <w:rPr>
          <w:rFonts w:ascii="Book Antiqua" w:hAnsi="Book Antiqua"/>
          <w:i/>
          <w:iCs/>
          <w:sz w:val="22"/>
          <w:szCs w:val="22"/>
        </w:rPr>
        <w:t>Value in figures</w:t>
      </w:r>
      <w:r w:rsidRPr="0000327D">
        <w:rPr>
          <w:rFonts w:ascii="Book Antiqua" w:hAnsi="Book Antiqua"/>
          <w:sz w:val="22"/>
          <w:szCs w:val="22"/>
        </w:rPr>
        <w:t xml:space="preserve">)__________ (……. </w:t>
      </w:r>
      <w:r w:rsidRPr="0000327D">
        <w:rPr>
          <w:rFonts w:ascii="Book Antiqua" w:hAnsi="Book Antiqua"/>
          <w:i/>
          <w:iCs/>
          <w:sz w:val="22"/>
          <w:szCs w:val="22"/>
        </w:rPr>
        <w:t>Value in words</w:t>
      </w:r>
      <w:r w:rsidRPr="0000327D">
        <w:rPr>
          <w:rFonts w:ascii="Book Antiqua" w:hAnsi="Book Antiqua"/>
          <w:sz w:val="22"/>
          <w:szCs w:val="22"/>
        </w:rPr>
        <w:t>…</w:t>
      </w:r>
      <w:proofErr w:type="gramStart"/>
      <w:r w:rsidRPr="0000327D">
        <w:rPr>
          <w:rFonts w:ascii="Book Antiqua" w:hAnsi="Book Antiqua"/>
          <w:sz w:val="22"/>
          <w:szCs w:val="22"/>
        </w:rPr>
        <w:t>…..</w:t>
      </w:r>
      <w:proofErr w:type="gramEnd"/>
      <w:r w:rsidRPr="0000327D">
        <w:rPr>
          <w:rFonts w:ascii="Book Antiqua" w:hAnsi="Book Antiqua"/>
          <w:sz w:val="22"/>
          <w:szCs w:val="22"/>
        </w:rPr>
        <w:t xml:space="preserve">). </w:t>
      </w:r>
    </w:p>
    <w:p w:rsidR="004D6AB4" w:rsidRPr="0000327D" w:rsidRDefault="004D6AB4" w:rsidP="004D6AB4">
      <w:pPr>
        <w:ind w:left="720"/>
        <w:jc w:val="both"/>
        <w:rPr>
          <w:rFonts w:ascii="Book Antiqua" w:hAnsi="Book Antiqua"/>
          <w:sz w:val="22"/>
          <w:szCs w:val="22"/>
        </w:rPr>
      </w:pPr>
    </w:p>
    <w:p w:rsidR="004D6AB4" w:rsidRPr="0000327D" w:rsidRDefault="004D6AB4" w:rsidP="004D6AB4">
      <w:pPr>
        <w:numPr>
          <w:ilvl w:val="0"/>
          <w:numId w:val="2"/>
        </w:numPr>
        <w:jc w:val="both"/>
        <w:rPr>
          <w:rFonts w:ascii="Book Antiqua" w:hAnsi="Book Antiqua"/>
          <w:sz w:val="22"/>
          <w:szCs w:val="22"/>
        </w:rPr>
      </w:pPr>
      <w:r w:rsidRPr="0000327D">
        <w:rPr>
          <w:rFonts w:ascii="Book Antiqua" w:hAnsi="Book Antiqua"/>
          <w:sz w:val="22"/>
          <w:szCs w:val="22"/>
        </w:rPr>
        <w:t xml:space="preserve">This Bank Guarantee shall be valid </w:t>
      </w:r>
      <w:proofErr w:type="spellStart"/>
      <w:r w:rsidRPr="0000327D">
        <w:rPr>
          <w:rFonts w:ascii="Book Antiqua" w:hAnsi="Book Antiqua"/>
          <w:sz w:val="22"/>
          <w:szCs w:val="22"/>
        </w:rPr>
        <w:t>upto</w:t>
      </w:r>
      <w:proofErr w:type="spellEnd"/>
      <w:r w:rsidRPr="0000327D">
        <w:rPr>
          <w:rFonts w:ascii="Book Antiqua" w:hAnsi="Book Antiqua"/>
          <w:sz w:val="22"/>
          <w:szCs w:val="22"/>
        </w:rPr>
        <w:t xml:space="preserve"> …... (</w:t>
      </w:r>
      <w:r w:rsidRPr="0000327D">
        <w:rPr>
          <w:rFonts w:ascii="Book Antiqua" w:hAnsi="Book Antiqua"/>
          <w:i/>
          <w:iCs/>
          <w:sz w:val="22"/>
          <w:szCs w:val="22"/>
        </w:rPr>
        <w:t xml:space="preserve">validity </w:t>
      </w:r>
      <w:proofErr w:type="gramStart"/>
      <w:r w:rsidRPr="0000327D">
        <w:rPr>
          <w:rFonts w:ascii="Book Antiqua" w:hAnsi="Book Antiqua"/>
          <w:i/>
          <w:iCs/>
          <w:sz w:val="22"/>
          <w:szCs w:val="22"/>
        </w:rPr>
        <w:t>date</w:t>
      </w:r>
      <w:r w:rsidRPr="0000327D">
        <w:rPr>
          <w:rFonts w:ascii="Book Antiqua" w:hAnsi="Book Antiqua"/>
          <w:sz w:val="22"/>
          <w:szCs w:val="22"/>
        </w:rPr>
        <w:t>)…</w:t>
      </w:r>
      <w:proofErr w:type="gramEnd"/>
      <w:r w:rsidRPr="0000327D">
        <w:rPr>
          <w:rFonts w:ascii="Book Antiqua" w:hAnsi="Book Antiqua"/>
          <w:sz w:val="22"/>
          <w:szCs w:val="22"/>
        </w:rPr>
        <w:t xml:space="preserve">….. </w:t>
      </w:r>
    </w:p>
    <w:p w:rsidR="004D6AB4" w:rsidRPr="0000327D" w:rsidRDefault="004D6AB4" w:rsidP="004D6AB4">
      <w:pPr>
        <w:jc w:val="both"/>
        <w:rPr>
          <w:rFonts w:ascii="Book Antiqua" w:hAnsi="Book Antiqua"/>
          <w:sz w:val="22"/>
          <w:szCs w:val="22"/>
        </w:rPr>
      </w:pPr>
    </w:p>
    <w:p w:rsidR="004D6AB4" w:rsidRPr="00732F0A" w:rsidRDefault="004D6AB4" w:rsidP="004D6AB4">
      <w:pPr>
        <w:numPr>
          <w:ilvl w:val="0"/>
          <w:numId w:val="2"/>
        </w:numPr>
        <w:jc w:val="both"/>
        <w:rPr>
          <w:rFonts w:ascii="Book Antiqua" w:hAnsi="Book Antiqua" w:cs="Arial"/>
          <w:iCs/>
          <w:sz w:val="22"/>
          <w:szCs w:val="22"/>
        </w:rPr>
      </w:pPr>
      <w:r w:rsidRPr="0000327D">
        <w:rPr>
          <w:rFonts w:ascii="Book Antiqua" w:hAnsi="Book Antiqua"/>
          <w:sz w:val="22"/>
          <w:szCs w:val="22"/>
        </w:rPr>
        <w:t>We are liable to pay the guaranteed amount or any part thereof under this bank guarantee only &amp; only if we receive a written claim or demand on or before …</w:t>
      </w:r>
      <w:proofErr w:type="gramStart"/>
      <w:r w:rsidRPr="0000327D">
        <w:rPr>
          <w:rFonts w:ascii="Book Antiqua" w:hAnsi="Book Antiqua"/>
          <w:sz w:val="22"/>
          <w:szCs w:val="22"/>
        </w:rPr>
        <w:t>...(</w:t>
      </w:r>
      <w:proofErr w:type="gramEnd"/>
      <w:r w:rsidRPr="0000327D">
        <w:rPr>
          <w:rFonts w:ascii="Book Antiqua" w:hAnsi="Book Antiqua"/>
          <w:i/>
          <w:iCs/>
          <w:sz w:val="22"/>
          <w:szCs w:val="22"/>
        </w:rPr>
        <w:t>validity date</w:t>
      </w:r>
      <w:r w:rsidRPr="00732F0A">
        <w:rPr>
          <w:rFonts w:ascii="Book Antiqua" w:hAnsi="Book Antiqua"/>
          <w:sz w:val="22"/>
          <w:szCs w:val="22"/>
        </w:rPr>
        <w:t>)…….. ...”</w:t>
      </w:r>
    </w:p>
    <w:p w:rsidR="003E60F9" w:rsidRPr="00732F0A" w:rsidRDefault="003E60F9">
      <w:pPr>
        <w:rPr>
          <w:rFonts w:ascii="Book Antiqua" w:hAnsi="Book Antiqua"/>
          <w:sz w:val="22"/>
          <w:szCs w:val="22"/>
        </w:rPr>
      </w:pPr>
    </w:p>
    <w:sectPr w:rsidR="003E60F9" w:rsidRPr="00732F0A" w:rsidSect="00DF7C61">
      <w:headerReference w:type="even" r:id="rId7"/>
      <w:headerReference w:type="default" r:id="rId8"/>
      <w:footerReference w:type="even" r:id="rId9"/>
      <w:footerReference w:type="default" r:id="rId10"/>
      <w:pgSz w:w="11909" w:h="16834" w:code="9"/>
      <w:pgMar w:top="1440" w:right="108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2888" w:rsidRDefault="009A2888" w:rsidP="004D6AB4">
      <w:r>
        <w:separator/>
      </w:r>
    </w:p>
  </w:endnote>
  <w:endnote w:type="continuationSeparator" w:id="0">
    <w:p w:rsidR="009A2888" w:rsidRDefault="009A2888" w:rsidP="004D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D51" w:rsidRPr="005C492C" w:rsidRDefault="00D1653C" w:rsidP="005C492C">
    <w:pPr>
      <w:pStyle w:val="Footer"/>
      <w:rPr>
        <w:sz w:val="16"/>
      </w:rPr>
    </w:pPr>
    <w:r w:rsidRPr="005C492C">
      <w:rPr>
        <w:sz w:val="16"/>
      </w:rPr>
      <w:t xml:space="preserve">Tower Package P263-TW03 for 765 kV S/C </w:t>
    </w:r>
    <w:smartTag w:uri="urn:schemas-microsoft-com:office:smarttags" w:element="City">
      <w:smartTag w:uri="urn:schemas-microsoft-com:office:smarttags" w:element="place">
        <w:r w:rsidRPr="005C492C">
          <w:rPr>
            <w:sz w:val="16"/>
          </w:rPr>
          <w:t>Kurnool</w:t>
        </w:r>
      </w:smartTag>
    </w:smartTag>
    <w:r w:rsidRPr="005C492C">
      <w:rPr>
        <w:sz w:val="16"/>
      </w:rPr>
      <w:t xml:space="preserve"> (New)-</w:t>
    </w:r>
    <w:proofErr w:type="spellStart"/>
    <w:r w:rsidRPr="005C492C">
      <w:rPr>
        <w:sz w:val="16"/>
      </w:rPr>
      <w:t>Raichur</w:t>
    </w:r>
    <w:proofErr w:type="spellEnd"/>
    <w:r w:rsidRPr="005C492C">
      <w:rPr>
        <w:sz w:val="16"/>
      </w:rPr>
      <w:t xml:space="preserve"> Transmission Line under Transmission System Associated with </w:t>
    </w:r>
    <w:proofErr w:type="spellStart"/>
    <w:r w:rsidRPr="005C492C">
      <w:rPr>
        <w:sz w:val="16"/>
      </w:rPr>
      <w:t>Krishnapatnam</w:t>
    </w:r>
    <w:proofErr w:type="spellEnd"/>
    <w:r w:rsidRPr="005C492C">
      <w:rPr>
        <w:sz w:val="16"/>
      </w:rPr>
      <w:t xml:space="preserve"> UMPP - Part-C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BD2" w:rsidRDefault="009A2888" w:rsidP="00EE5BD2">
    <w:pPr>
      <w:pStyle w:val="Footer"/>
    </w:pPr>
  </w:p>
  <w:p w:rsidR="008507A2" w:rsidRPr="00EE5BD2" w:rsidRDefault="009A2888" w:rsidP="00EE5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2888" w:rsidRDefault="009A2888" w:rsidP="004D6AB4">
      <w:r>
        <w:separator/>
      </w:r>
    </w:p>
  </w:footnote>
  <w:footnote w:type="continuationSeparator" w:id="0">
    <w:p w:rsidR="009A2888" w:rsidRDefault="009A2888" w:rsidP="004D6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D51" w:rsidRPr="006D069C" w:rsidRDefault="00D1653C" w:rsidP="006D069C">
    <w:pPr>
      <w:pStyle w:val="Header"/>
      <w:pBdr>
        <w:bottom w:val="single" w:sz="4" w:space="1" w:color="auto"/>
      </w:pBdr>
      <w:tabs>
        <w:tab w:val="clear" w:pos="8640"/>
        <w:tab w:val="right" w:pos="9360"/>
      </w:tabs>
      <w:jc w:val="both"/>
      <w:rPr>
        <w:rFonts w:ascii="Arial" w:hAnsi="Arial"/>
        <w:sz w:val="20"/>
        <w:szCs w:val="20"/>
      </w:rPr>
    </w:pPr>
    <w:r>
      <w:rPr>
        <w:rFonts w:ascii="Arial" w:hAnsi="Arial"/>
        <w:sz w:val="20"/>
        <w:szCs w:val="20"/>
      </w:rPr>
      <w:t>Section IV. Bidding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C61" w:rsidRDefault="009A2888">
    <w:pPr>
      <w:pStyle w:val="Header"/>
      <w:jc w:val="right"/>
    </w:pPr>
  </w:p>
  <w:p w:rsidR="004D6D51" w:rsidRPr="004D6AB4" w:rsidRDefault="00D1653C" w:rsidP="006D069C">
    <w:pPr>
      <w:pStyle w:val="Header"/>
      <w:pBdr>
        <w:bottom w:val="single" w:sz="4" w:space="1" w:color="auto"/>
      </w:pBdr>
      <w:tabs>
        <w:tab w:val="clear" w:pos="8640"/>
        <w:tab w:val="right" w:pos="9180"/>
      </w:tabs>
      <w:rPr>
        <w:rFonts w:ascii="Arial" w:hAnsi="Arial"/>
        <w:sz w:val="20"/>
        <w:szCs w:val="20"/>
        <w:lang w:val="en-US"/>
      </w:rPr>
    </w:pPr>
    <w:r>
      <w:rPr>
        <w:rFonts w:ascii="Arial" w:hAnsi="Arial"/>
        <w:sz w:val="20"/>
        <w:szCs w:val="20"/>
      </w:rPr>
      <w:t>Section IV. Bidding Forms</w:t>
    </w:r>
    <w:r w:rsidR="004D6AB4">
      <w:rPr>
        <w:rFonts w:ascii="Arial" w:hAnsi="Arial"/>
        <w:sz w:val="20"/>
        <w:szCs w:val="20"/>
      </w:rPr>
      <w:tab/>
    </w:r>
    <w:r w:rsidR="004D6AB4">
      <w:rPr>
        <w:rFonts w:ascii="Arial" w:hAnsi="Arial"/>
        <w:sz w:val="20"/>
        <w:szCs w:val="20"/>
      </w:rPr>
      <w:tab/>
    </w:r>
    <w:r w:rsidR="004D6AB4">
      <w:rPr>
        <w:rFonts w:ascii="Arial" w:hAnsi="Arial"/>
        <w:sz w:val="20"/>
        <w:szCs w:val="20"/>
        <w:lang w:val="en-US"/>
      </w:rPr>
      <w:t>Rev.1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1132D"/>
    <w:multiLevelType w:val="hybridMultilevel"/>
    <w:tmpl w:val="0556F5A2"/>
    <w:lvl w:ilvl="0" w:tplc="5C405A5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CF7585"/>
    <w:multiLevelType w:val="hybridMultilevel"/>
    <w:tmpl w:val="E62CDCE2"/>
    <w:lvl w:ilvl="0" w:tplc="A0EC10F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B4"/>
    <w:rsid w:val="0000327D"/>
    <w:rsid w:val="000E2EFF"/>
    <w:rsid w:val="0019675D"/>
    <w:rsid w:val="003E60F9"/>
    <w:rsid w:val="004D6AB4"/>
    <w:rsid w:val="00575978"/>
    <w:rsid w:val="00591605"/>
    <w:rsid w:val="006E0A44"/>
    <w:rsid w:val="006E2773"/>
    <w:rsid w:val="00732F0A"/>
    <w:rsid w:val="007D15AF"/>
    <w:rsid w:val="008149EC"/>
    <w:rsid w:val="009A2888"/>
    <w:rsid w:val="009C764A"/>
    <w:rsid w:val="00A65E97"/>
    <w:rsid w:val="00B6649D"/>
    <w:rsid w:val="00C03199"/>
    <w:rsid w:val="00C06DE6"/>
    <w:rsid w:val="00D1653C"/>
    <w:rsid w:val="00ED003E"/>
    <w:rsid w:val="00EE0F6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738C8FB-2ED9-4B3A-87D8-B6D06220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6AB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6AB4"/>
    <w:pPr>
      <w:tabs>
        <w:tab w:val="center" w:pos="4320"/>
        <w:tab w:val="right" w:pos="8640"/>
      </w:tabs>
    </w:pPr>
    <w:rPr>
      <w:lang w:val="x-none" w:eastAsia="x-none"/>
    </w:rPr>
  </w:style>
  <w:style w:type="character" w:customStyle="1" w:styleId="HeaderChar">
    <w:name w:val="Header Char"/>
    <w:basedOn w:val="DefaultParagraphFont"/>
    <w:link w:val="Header"/>
    <w:uiPriority w:val="99"/>
    <w:rsid w:val="004D6AB4"/>
    <w:rPr>
      <w:rFonts w:ascii="Times New Roman" w:eastAsia="Times New Roman" w:hAnsi="Times New Roman" w:cs="Times New Roman"/>
      <w:sz w:val="24"/>
      <w:szCs w:val="24"/>
      <w:lang w:val="x-none" w:eastAsia="x-none" w:bidi="ar-SA"/>
    </w:rPr>
  </w:style>
  <w:style w:type="paragraph" w:styleId="Footer">
    <w:name w:val="footer"/>
    <w:basedOn w:val="Normal"/>
    <w:link w:val="FooterChar"/>
    <w:rsid w:val="004D6AB4"/>
    <w:pPr>
      <w:tabs>
        <w:tab w:val="center" w:pos="4320"/>
        <w:tab w:val="right" w:pos="8640"/>
      </w:tabs>
    </w:pPr>
    <w:rPr>
      <w:lang w:val="x-none" w:eastAsia="x-none"/>
    </w:rPr>
  </w:style>
  <w:style w:type="character" w:customStyle="1" w:styleId="FooterChar">
    <w:name w:val="Footer Char"/>
    <w:basedOn w:val="DefaultParagraphFont"/>
    <w:link w:val="Footer"/>
    <w:rsid w:val="004D6AB4"/>
    <w:rPr>
      <w:rFonts w:ascii="Times New Roman" w:eastAsia="Times New Roman" w:hAnsi="Times New Roman" w:cs="Times New Roman"/>
      <w:sz w:val="24"/>
      <w:szCs w:val="24"/>
      <w:lang w:val="x-none" w:eastAsia="x-none" w:bidi="ar-SA"/>
    </w:rPr>
  </w:style>
  <w:style w:type="paragraph" w:styleId="NormalWeb">
    <w:name w:val="Normal (Web)"/>
    <w:basedOn w:val="Normal"/>
    <w:rsid w:val="004D6AB4"/>
    <w:pPr>
      <w:spacing w:before="100" w:beforeAutospacing="1" w:after="100" w:afterAutospacing="1"/>
    </w:pPr>
    <w:rPr>
      <w:rFonts w:ascii="Arial Unicode MS" w:eastAsia="Arial Unicode MS" w:hAnsi="Arial Unicode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10</cp:revision>
  <dcterms:created xsi:type="dcterms:W3CDTF">2022-09-05T06:56:00Z</dcterms:created>
  <dcterms:modified xsi:type="dcterms:W3CDTF">2022-09-07T12:07:00Z</dcterms:modified>
</cp:coreProperties>
</file>